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048" w:rsidRDefault="00004048" w:rsidP="000040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2.2 Подпрограмма </w:t>
      </w:r>
    </w:p>
    <w:p w:rsidR="00004048" w:rsidRPr="008258F1" w:rsidRDefault="0058210D" w:rsidP="0058210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258F1">
        <w:rPr>
          <w:rFonts w:ascii="Times New Roman" w:hAnsi="Times New Roman"/>
          <w:b/>
          <w:color w:val="000000"/>
          <w:sz w:val="24"/>
          <w:szCs w:val="24"/>
        </w:rPr>
        <w:t xml:space="preserve">«Создание условий и охраны труда, сохранения жизни и здоровья населения, содействие занятости населения </w:t>
      </w:r>
      <w:proofErr w:type="spellStart"/>
      <w:r w:rsidRPr="008258F1">
        <w:rPr>
          <w:rFonts w:ascii="Times New Roman" w:hAnsi="Times New Roman"/>
          <w:b/>
          <w:color w:val="000000"/>
          <w:sz w:val="24"/>
          <w:szCs w:val="24"/>
        </w:rPr>
        <w:t>Можгинского</w:t>
      </w:r>
      <w:proofErr w:type="spellEnd"/>
      <w:r w:rsidRPr="008258F1">
        <w:rPr>
          <w:rFonts w:ascii="Times New Roman" w:hAnsi="Times New Roman"/>
          <w:b/>
          <w:color w:val="000000"/>
          <w:sz w:val="24"/>
          <w:szCs w:val="24"/>
        </w:rPr>
        <w:t xml:space="preserve"> района</w:t>
      </w:r>
      <w:r w:rsidR="008258F1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58210D" w:rsidRDefault="0058210D" w:rsidP="0058210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04048" w:rsidRDefault="00004048" w:rsidP="0000404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="00F75C91">
        <w:rPr>
          <w:rFonts w:ascii="Times New Roman" w:hAnsi="Times New Roman"/>
          <w:color w:val="000000"/>
          <w:sz w:val="24"/>
          <w:szCs w:val="24"/>
        </w:rPr>
        <w:t>АСПОРТ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C91">
        <w:rPr>
          <w:rFonts w:ascii="Times New Roman" w:hAnsi="Times New Roman"/>
          <w:color w:val="000000"/>
          <w:sz w:val="24"/>
          <w:szCs w:val="24"/>
        </w:rPr>
        <w:t>ПОДПРОГРАММЫ</w:t>
      </w:r>
    </w:p>
    <w:p w:rsidR="008258F1" w:rsidRDefault="008258F1" w:rsidP="0000404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070"/>
      </w:tblGrid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подпрограммы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5F0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0F84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и охраны труда, сохранения жизни и здоровья населения, содействие занятос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 населения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главы Администрации муниципального образования «Муниципальный округ Можгинский район Удмуртской Республики»   по социальным вопросам.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«Муниципальный округ Можгинский район Удмуртской Республики»</w:t>
            </w:r>
          </w:p>
        </w:tc>
      </w:tr>
      <w:tr w:rsidR="00004048" w:rsidTr="008258F1">
        <w:trPr>
          <w:trHeight w:val="3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 w:rsidP="008258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Предприятия и организации всех форм собственности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условий для оказания медицинской помощи населению в соответствии с Территориальной программой 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осударственных гарантий бесплатного оказания гражданам медицинской помощи на территории района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914B3" w:rsidRDefault="00004048" w:rsidP="00F75C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лучшение условий и охраны труда;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04048" w:rsidRDefault="00C914B3" w:rsidP="00C914B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 жизни и здоровья населения в процессе трудовой деятельности.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росах охраны здоровья населения;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004048" w:rsidRDefault="00004048" w:rsidP="008258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Pr="009837DF" w:rsidRDefault="00004048" w:rsidP="008258F1">
            <w:pPr>
              <w:pStyle w:val="a5"/>
              <w:numPr>
                <w:ilvl w:val="0"/>
                <w:numId w:val="1"/>
              </w:numPr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ожидаемой продолжительности жизни населения</w:t>
            </w:r>
            <w:r w:rsid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(лет)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04048" w:rsidRDefault="00004048" w:rsidP="008258F1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Смертность от всех причин (число умерших на 1000 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человек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населения).</w:t>
            </w:r>
          </w:p>
          <w:p w:rsidR="00004048" w:rsidRDefault="00004048" w:rsidP="008258F1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33" w:hanging="2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Охват населения профилактическими осмотрами на туберкулез (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Охват диспансеризацией взрослого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населения  (</w:t>
            </w:r>
            <w:proofErr w:type="gramEnd"/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). </w:t>
            </w:r>
          </w:p>
          <w:p w:rsidR="00004048" w:rsidRDefault="00004048" w:rsidP="008258F1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Число пострадавших с утратой трудоспособности на 1 рабочий день и более и со смертельным исходом в расчёте на 1000 работающих (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004048" w:rsidRDefault="00004048" w:rsidP="008258F1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средств израсходованных на мероприятия по охране труда в расчете на 1 работающего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(руб.)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837DF" w:rsidRDefault="009837DF" w:rsidP="008258F1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33" w:hanging="2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Доля руководителей и специалистов подведомственных организаций, прошедших обучение по охране труда и проверку знаний требований охраны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труда в установленном порядке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(%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количества должностей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37DF" w:rsidRDefault="009837DF" w:rsidP="008258F1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338"/>
                <w:tab w:val="num" w:pos="0"/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участников ежегодного 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еспубликанского конкурса  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Семейные трудовые династии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(кол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ичест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>во семей)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Сроки и этапы реализации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7F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Срок реализации 2022-2027 г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оды.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Этапы реализации программы не выделяются.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Ресурсное обеспечение за счет средств 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Муниципальный округ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Можгинский район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Удмуртской Республики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3A" w:rsidRDefault="001A623A" w:rsidP="008258F1">
            <w:pPr>
              <w:spacing w:after="0" w:line="240" w:lineRule="auto"/>
              <w:ind w:firstLine="317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Объем финансирования подпрограммы за счет средств бюджета муниципального образования «Муниципальный округ </w:t>
            </w:r>
            <w:proofErr w:type="spellStart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Можгинский</w:t>
            </w:r>
            <w:proofErr w:type="spellEnd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район У</w:t>
            </w:r>
            <w:r w:rsidR="008258F1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дмуртской 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Р</w:t>
            </w:r>
            <w:r w:rsidR="008258F1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еспублики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» составит </w:t>
            </w:r>
            <w:r w:rsidR="002B22E4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19710,9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</w:t>
            </w:r>
            <w:r w:rsidR="008258F1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рублей, в том числе по годам:</w:t>
            </w:r>
          </w:p>
          <w:p w:rsidR="002B22E4" w:rsidRPr="002B22E4" w:rsidRDefault="002B22E4" w:rsidP="002B22E4">
            <w:pPr>
              <w:spacing w:after="0" w:line="240" w:lineRule="auto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594AA7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2022 год – 2552,3 тыс. рублей</w:t>
            </w:r>
            <w:r w:rsidRPr="002B22E4">
              <w:rPr>
                <w:rStyle w:val="a8"/>
                <w:rFonts w:ascii="Times New Roman" w:hAnsi="Times New Roman"/>
                <w:b w:val="0"/>
                <w:bCs/>
                <w:szCs w:val="24"/>
              </w:rPr>
              <w:t>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2023 год – </w:t>
            </w:r>
            <w:r w:rsidR="00E348D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3607,7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2024 год – </w:t>
            </w:r>
            <w:r w:rsidR="00E348D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4601,4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2025 год – </w:t>
            </w:r>
            <w:r w:rsidR="00E348D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3689,5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  <w:bookmarkStart w:id="0" w:name="_GoBack"/>
            <w:bookmarkEnd w:id="0"/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2026 год – </w:t>
            </w:r>
            <w:r w:rsidR="00E348D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2630,0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2027 год – </w:t>
            </w:r>
            <w:r w:rsidR="00E348D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2630,0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рублей.</w:t>
            </w:r>
          </w:p>
          <w:p w:rsidR="009C017F" w:rsidRDefault="001A623A" w:rsidP="009C017F">
            <w:pPr>
              <w:spacing w:after="0" w:line="240" w:lineRule="auto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     Для выполнения подпрограммы могут привлекаться  иные источники финансирования в соответствии с действующим законодательством Российской Федерации и Удмуртской Республики.    </w:t>
            </w:r>
          </w:p>
          <w:p w:rsidR="00004048" w:rsidRDefault="009C017F" w:rsidP="008258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подпрограммы за счет средств бюджета Можгинского района подлежит уточнению в рамках бюджетного цикла.</w:t>
            </w:r>
          </w:p>
        </w:tc>
      </w:tr>
      <w:tr w:rsidR="00004048" w:rsidTr="008258F1">
        <w:trPr>
          <w:trHeight w:val="527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конечные результаты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ожидаемой продолжительности жизни населения до </w:t>
            </w:r>
            <w:r w:rsidR="000C6DFA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0C6DFA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лет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смертности от всех причин до 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1000 человек населения;</w:t>
            </w:r>
          </w:p>
          <w:p w:rsidR="003A3E59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охват населения профилактическими осмотрами туберкулёз 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охвата диспансеризацией взрослого населения до </w:t>
            </w:r>
            <w:r w:rsidR="00004048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004048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5)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снижение числа пострадавших с утратой трудоспособности на 1 рабочий день и более и со смертельным исходом в расчёте на 1000 работающих 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чел.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 w:rsidP="008258F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количества средств израсходованных на мероприятия по охране труда в расчете на 1 работающего 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>3300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 w:rsidP="008258F1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7)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увеличение доли руководителей и специалистов подведомственных организаций, прошедших обучение по охране труда и проверку знаний требований охраны труда в установленном порядке 100%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A3E59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8) количество участников ежегодного 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еспубликанского конкурса «Семейные трудовые династии» до 3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семей</w:t>
            </w:r>
            <w:r w:rsidR="008258F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0F84" w:rsidRDefault="005F0F84" w:rsidP="0005655A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5655A" w:rsidRPr="0005655A" w:rsidRDefault="0005655A" w:rsidP="0005655A">
      <w:pPr>
        <w:jc w:val="center"/>
        <w:rPr>
          <w:color w:val="000000"/>
        </w:rPr>
      </w:pPr>
      <w:r w:rsidRPr="0005655A">
        <w:rPr>
          <w:rFonts w:ascii="Times New Roman" w:hAnsi="Times New Roman"/>
          <w:color w:val="000000"/>
          <w:sz w:val="24"/>
          <w:szCs w:val="24"/>
        </w:rPr>
        <w:t xml:space="preserve">Приоритеты, цели, задачи. </w:t>
      </w:r>
    </w:p>
    <w:p w:rsidR="00721DEB" w:rsidRPr="0005655A" w:rsidRDefault="0005655A" w:rsidP="00721D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655A">
        <w:rPr>
          <w:rFonts w:ascii="Times New Roman" w:hAnsi="Times New Roman"/>
          <w:color w:val="000000"/>
          <w:sz w:val="24"/>
          <w:szCs w:val="24"/>
        </w:rPr>
        <w:t>Муниципальная программа «Охрана здоровья и формирование здорового образа жизни населения» разработана в соответствии с Федеральными законами  от 06 октября 2003 года №131-ФЗ «Об общих принципах организации местного самоуправления в Российской Федерации»,</w:t>
      </w:r>
      <w:r w:rsidR="00721D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>от 21</w:t>
      </w:r>
      <w:r w:rsidR="00721D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>ноября</w:t>
      </w:r>
      <w:r w:rsidR="00721D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 xml:space="preserve">2011 года № 323 -ФЗ «Об основах охраны здоровья граждан в Российской Федерации» реализация мер по профилактике заболеваний и формированию здорового образа жизни населения отнесены к приоритетным направлениям в сфере охраны здоровья граждан.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Несмотря на то, что в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 проводится серьезная работа в области физической культуры и спорта, существуют проблемы, имеющие прямое отношение к качеству жизни населения, его активности и здоровью. При этом особую тревогу вызывает ухудшение здоровья детей. Отмечается большой процент учащихся, перенесших  простудные заболевания.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Все больше обостряются проблемы курения, алкоголизма, правонарушений, социального неблагополучия. В связи с этим необходимо принять конкретные меры по формированию здорового образа жизни, новых ценностных ориентиров, совершенствованию физического воспитания, направленного на укрепление здоровья, повышение спортивной результативности.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Возникла необходимость создания комплексной системы развития спорта в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районе, в которой предусматривались бы следующие конкретные мероприятия: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определение источников финансирования всех направлений развития физической культуры и спорта;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четкое определение ответственности каждого ведомства за развитие массовой   физической культуры и спорта;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определение объектов, строительство которых  необходимо осуществлять в намеченные сроки и определить объемы и источники финансирования;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в приоритетном порядке решение проблемы обеспечения спортивным инвентарем и   оборудованием общеобразовательных школ, детских   садов,</w:t>
      </w:r>
      <w:r w:rsidR="00402427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спортивной школы</w:t>
      </w: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, спортсменов сборных команд района;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увеличение числа специально оборудованных спортивных площадок для подготовки и сдачи норм комплекса ГТО, хоккейных коробок по месту жительства;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реконструкция и капитальный ремонт спортивных залов и других спортивных объектов в районе.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</w:p>
    <w:p w:rsidR="00721DEB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ЦЕЛЬ: </w:t>
      </w:r>
    </w:p>
    <w:p w:rsid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Создание  условий  для  развития  физической культуры и спорта в 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районе. </w:t>
      </w:r>
    </w:p>
    <w:p w:rsidR="00721DEB" w:rsidRPr="0005655A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05655A">
        <w:rPr>
          <w:rFonts w:ascii="Times New Roman" w:hAnsi="Times New Roman"/>
          <w:sz w:val="24"/>
          <w:szCs w:val="24"/>
          <w:lang w:eastAsia="ru-RU"/>
        </w:rPr>
        <w:t>оздание условий для устойчивого повышения состояния здоровья граждан, формирование мотивации к ведению здорового образа жизни, создание условий для вовлечения всех слоев населения к систематическим занятиям физкультурой и спортом, популяризация культуры здорового питания, внедрение спортивно-оздоровительных программ, профилактика алкоголизма, наркомании, противодействие потреблению табака.</w:t>
      </w:r>
    </w:p>
    <w:p w:rsidR="00721DEB" w:rsidRPr="0005655A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05655A">
        <w:rPr>
          <w:rFonts w:ascii="Times New Roman" w:hAnsi="Times New Roman"/>
          <w:sz w:val="24"/>
          <w:szCs w:val="24"/>
          <w:lang w:eastAsia="ru-RU"/>
        </w:rPr>
        <w:t>охранения жизни и здоровья населения в процессе трудовой деятельности.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Совершенствование системы подготовки и повышения квалификации по охране труда работн</w:t>
      </w:r>
      <w:r w:rsidR="00F75C91">
        <w:rPr>
          <w:rFonts w:ascii="Times New Roman" w:hAnsi="Times New Roman"/>
          <w:sz w:val="24"/>
          <w:szCs w:val="24"/>
          <w:lang w:eastAsia="ru-RU"/>
        </w:rPr>
        <w:t>иков, в том числе руководителей.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</w:p>
    <w:p w:rsidR="00721DEB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ЗАДАЧИ: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Утверждение и реализация календарных планов физкультурных и спортивных мероприятий.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 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Создание условий для содержательного разумного досуга, отказа от вредных привычек, профилактики  правонарушений.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Внедрение Всероссийского  физкультурно-спортивного комплекса "Готов к труду и обороне".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Обеспечение возможностей населению района заниматься физической культурой и спортом независимо от уровня  их благосостояния.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Увеличение продолжительности жизни и улучшения здоровья работающего населения;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Улучшение состояния условий и охраны труда на основе снижения рисков несчастных случаев на производстве и профессиональных заболеваний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Реализация настоящей Программы позволит к 2027 году увеличить число систематически занимающихся физической культурой и спортом до </w:t>
      </w:r>
      <w:r w:rsidR="00C050D7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65,3</w:t>
      </w: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% от всего населения района, увеличить продолжительность жизни до 67,2 лет.</w:t>
      </w:r>
    </w:p>
    <w:p w:rsidR="0005655A" w:rsidRPr="0005655A" w:rsidRDefault="0005655A" w:rsidP="0005655A">
      <w:pPr>
        <w:tabs>
          <w:tab w:val="left" w:pos="5200"/>
        </w:tabs>
        <w:ind w:firstLine="709"/>
        <w:rPr>
          <w:rFonts w:ascii="Times New Roman" w:hAnsi="Times New Roman"/>
          <w:sz w:val="24"/>
          <w:szCs w:val="24"/>
        </w:rPr>
      </w:pPr>
    </w:p>
    <w:p w:rsidR="0005655A" w:rsidRDefault="0005655A" w:rsidP="0005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655A" w:rsidRDefault="0005655A" w:rsidP="0005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655A" w:rsidRPr="00B1304C" w:rsidRDefault="0005655A" w:rsidP="0005655A">
      <w:pPr>
        <w:tabs>
          <w:tab w:val="left" w:pos="5200"/>
        </w:tabs>
        <w:ind w:firstLine="709"/>
        <w:rPr>
          <w:rFonts w:ascii="Times New Roman" w:hAnsi="Times New Roman"/>
          <w:sz w:val="24"/>
          <w:szCs w:val="24"/>
        </w:rPr>
      </w:pPr>
    </w:p>
    <w:p w:rsidR="0005655A" w:rsidRDefault="0005655A" w:rsidP="0005655A">
      <w:pPr>
        <w:spacing w:after="0" w:line="240" w:lineRule="auto"/>
        <w:ind w:firstLine="360"/>
        <w:jc w:val="center"/>
        <w:rPr>
          <w:rStyle w:val="a8"/>
          <w:rFonts w:ascii="Times New Roman" w:hAnsi="Times New Roman"/>
          <w:bCs/>
          <w:szCs w:val="24"/>
        </w:rPr>
      </w:pPr>
    </w:p>
    <w:p w:rsidR="00004048" w:rsidRDefault="00004048" w:rsidP="000565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04048" w:rsidSect="00780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91EB80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 w15:restartNumberingAfterBreak="0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2" w15:restartNumberingAfterBreak="0">
    <w:nsid w:val="4AFB570B"/>
    <w:multiLevelType w:val="hybridMultilevel"/>
    <w:tmpl w:val="8872EC6E"/>
    <w:lvl w:ilvl="0" w:tplc="F8187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DC4A4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2EFCD57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81AAB87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3E2E9C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828186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2070BF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15EDF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4F5E34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 w15:restartNumberingAfterBreak="0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42E1D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3F3"/>
    <w:rsid w:val="00004048"/>
    <w:rsid w:val="000511C3"/>
    <w:rsid w:val="0005655A"/>
    <w:rsid w:val="000C6DFA"/>
    <w:rsid w:val="00102630"/>
    <w:rsid w:val="001A623A"/>
    <w:rsid w:val="0029015E"/>
    <w:rsid w:val="002B22E4"/>
    <w:rsid w:val="002D33CB"/>
    <w:rsid w:val="003A3E59"/>
    <w:rsid w:val="00402427"/>
    <w:rsid w:val="004A1ECF"/>
    <w:rsid w:val="004B6A34"/>
    <w:rsid w:val="0058210D"/>
    <w:rsid w:val="00594AA7"/>
    <w:rsid w:val="005F0F84"/>
    <w:rsid w:val="006B15F6"/>
    <w:rsid w:val="006B6948"/>
    <w:rsid w:val="00716BF7"/>
    <w:rsid w:val="00721DEB"/>
    <w:rsid w:val="007343D8"/>
    <w:rsid w:val="007663FA"/>
    <w:rsid w:val="00780722"/>
    <w:rsid w:val="008073EF"/>
    <w:rsid w:val="008258F1"/>
    <w:rsid w:val="008A44A2"/>
    <w:rsid w:val="008D79A6"/>
    <w:rsid w:val="008E43F3"/>
    <w:rsid w:val="008F4F3E"/>
    <w:rsid w:val="00926380"/>
    <w:rsid w:val="009837DF"/>
    <w:rsid w:val="00997A3D"/>
    <w:rsid w:val="009C017F"/>
    <w:rsid w:val="00B76B30"/>
    <w:rsid w:val="00B82DD7"/>
    <w:rsid w:val="00B84ACF"/>
    <w:rsid w:val="00C050D7"/>
    <w:rsid w:val="00C60F8F"/>
    <w:rsid w:val="00C75AC6"/>
    <w:rsid w:val="00C914B3"/>
    <w:rsid w:val="00D1389C"/>
    <w:rsid w:val="00D76B35"/>
    <w:rsid w:val="00D97D86"/>
    <w:rsid w:val="00E32E98"/>
    <w:rsid w:val="00E348DF"/>
    <w:rsid w:val="00E60257"/>
    <w:rsid w:val="00EE3998"/>
    <w:rsid w:val="00F7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E5A79-1D7F-4824-9FA5-1652BCEF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040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04048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00404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04048"/>
    <w:rPr>
      <w:rFonts w:ascii="Times New Roman CYR" w:eastAsia="Calibri" w:hAnsi="Times New Roman CYR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004048"/>
    <w:pPr>
      <w:ind w:left="720"/>
      <w:contextualSpacing/>
    </w:pPr>
  </w:style>
  <w:style w:type="paragraph" w:customStyle="1" w:styleId="ConsPlusNormal">
    <w:name w:val="ConsPlusNormal"/>
    <w:uiPriority w:val="99"/>
    <w:rsid w:val="000040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2630"/>
    <w:rPr>
      <w:rFonts w:ascii="Tahoma" w:eastAsia="Calibri" w:hAnsi="Tahoma" w:cs="Tahoma"/>
      <w:sz w:val="16"/>
      <w:szCs w:val="16"/>
    </w:rPr>
  </w:style>
  <w:style w:type="character" w:styleId="a8">
    <w:name w:val="Strong"/>
    <w:basedOn w:val="a0"/>
    <w:uiPriority w:val="99"/>
    <w:qFormat/>
    <w:rsid w:val="001A623A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0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</dc:creator>
  <cp:keywords/>
  <dc:description/>
  <cp:lastModifiedBy>User</cp:lastModifiedBy>
  <cp:revision>4</cp:revision>
  <cp:lastPrinted>2025-02-20T04:07:00Z</cp:lastPrinted>
  <dcterms:created xsi:type="dcterms:W3CDTF">2025-02-03T10:23:00Z</dcterms:created>
  <dcterms:modified xsi:type="dcterms:W3CDTF">2025-02-20T04:08:00Z</dcterms:modified>
</cp:coreProperties>
</file>