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846" w:rsidRDefault="002C5846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42D31" w:rsidRPr="00532F51" w:rsidRDefault="00842D31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842D31" w:rsidRPr="000D18A2" w:rsidRDefault="00842D31" w:rsidP="00842D31">
      <w:pPr>
        <w:spacing w:after="0" w:line="240" w:lineRule="auto"/>
        <w:jc w:val="center"/>
        <w:rPr>
          <w:b/>
          <w:color w:val="000000"/>
          <w:szCs w:val="24"/>
        </w:rPr>
      </w:pPr>
    </w:p>
    <w:p w:rsidR="00842D31" w:rsidRPr="00532F51" w:rsidRDefault="00842D31" w:rsidP="00842D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842D31" w:rsidRPr="00B97F7A" w:rsidRDefault="00842D31" w:rsidP="00842D31">
      <w:pPr>
        <w:pStyle w:val="a3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842D31" w:rsidRDefault="00842D31" w:rsidP="00842D31">
      <w:pPr>
        <w:pStyle w:val="a3"/>
        <w:jc w:val="center"/>
      </w:pPr>
    </w:p>
    <w:p w:rsidR="00842D31" w:rsidRDefault="00842D31" w:rsidP="00842D31">
      <w:pPr>
        <w:pStyle w:val="a3"/>
        <w:jc w:val="center"/>
      </w:pPr>
      <w:r w:rsidRPr="00471A01">
        <w:t>ПАСПОРТ</w:t>
      </w:r>
      <w:r>
        <w:t xml:space="preserve"> ПОДПРОГРАММЫ</w:t>
      </w:r>
    </w:p>
    <w:p w:rsidR="00842D31" w:rsidRPr="00471A01" w:rsidRDefault="00842D31" w:rsidP="00842D31">
      <w:pPr>
        <w:pStyle w:val="a3"/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7512"/>
      </w:tblGrid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</w:rPr>
            </w:pPr>
            <w:r w:rsidRPr="009A6235">
              <w:rPr>
                <w:rStyle w:val="a6"/>
                <w:b w:val="0"/>
                <w:bCs/>
              </w:rPr>
              <w:t>«Создание  условий для развития физической культуры и спорта» на 2022-2027 годы (далее – Подпрограмма).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«Муниципальный округ Можгинский район Удмуртской Республики» по социальным вопросам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512" w:type="dxa"/>
          </w:tcPr>
          <w:p w:rsidR="00842D31" w:rsidRPr="009A6235" w:rsidRDefault="006476EF" w:rsidP="006476E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-Управление культуры, спорта и молодежи Администрации муниципального  образования  «Муниципальный округ Можгинск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образования Администрации муниципального образования  «Муниципальный округ Можгинский район Удмуртской Республики»;</w:t>
            </w:r>
          </w:p>
          <w:p w:rsidR="00842D31" w:rsidRPr="009A6235" w:rsidRDefault="00842D31" w:rsidP="008047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Муниципальное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бюдж</w:t>
            </w:r>
            <w:r w:rsid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тное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образовательное учреждение дополнительного образования «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портивная школа Можгинского района»;</w:t>
            </w:r>
          </w:p>
          <w:p w:rsidR="00842D31" w:rsidRPr="009A6235" w:rsidRDefault="00842D31" w:rsidP="00005E0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финансов Администрации  муниципального  образования  «Муниципальный округ Можгинск</w:t>
            </w:r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проведения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Повышение уровня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правонарушений.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физкультурно-спортивного комплекса "Готов к труду и обороне".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  <w:r w:rsidRPr="005B7032">
              <w:rPr>
                <w:rStyle w:val="a6"/>
                <w:b w:val="0"/>
                <w:bCs/>
              </w:rPr>
              <w:t>Целевые показатели (индикаторы)</w:t>
            </w:r>
          </w:p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</w:p>
        </w:tc>
        <w:tc>
          <w:tcPr>
            <w:tcW w:w="7512" w:type="dxa"/>
          </w:tcPr>
          <w:p w:rsidR="00842D31" w:rsidRPr="009A6235" w:rsidRDefault="005B7032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          </w:t>
            </w:r>
            <w:r w:rsidR="00842D31" w:rsidRPr="009A6235">
              <w:rPr>
                <w:rStyle w:val="a6"/>
                <w:b w:val="0"/>
                <w:bCs/>
              </w:rPr>
              <w:t>В качестве основных целевых показателей развития физической культуры и спорта в Можгинском районе 2022-2027 годы определены: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2) доля учащихся района, систематически занимающихся физической культурой и спортом в спортивных секциях и группах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учащихся (в процентах);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данной категории населения (в процентах); 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4) количество спортсменов и сборных команд района, выступающих на соревнованиях различного уровня (человек);</w:t>
            </w:r>
          </w:p>
          <w:p w:rsidR="00842D31" w:rsidRPr="009A6235" w:rsidRDefault="008232CC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5</w:t>
            </w:r>
            <w:r w:rsidR="00842D31" w:rsidRPr="009A6235">
              <w:rPr>
                <w:rStyle w:val="a6"/>
                <w:b w:val="0"/>
                <w:bCs/>
              </w:rPr>
              <w:t>) количество спортсменов, выполняющих нормативы первого спортивного разряда и кандидата в мастера спорта (человек</w:t>
            </w:r>
            <w:r w:rsidR="001A0257">
              <w:rPr>
                <w:rStyle w:val="a6"/>
                <w:b w:val="0"/>
                <w:bCs/>
              </w:rPr>
              <w:t xml:space="preserve"> в год</w:t>
            </w:r>
            <w:r w:rsidR="00842D31" w:rsidRPr="009A6235">
              <w:rPr>
                <w:rStyle w:val="a6"/>
                <w:b w:val="0"/>
                <w:bCs/>
              </w:rPr>
              <w:t xml:space="preserve">);  </w:t>
            </w:r>
          </w:p>
          <w:p w:rsidR="00842D31" w:rsidRPr="009A6235" w:rsidRDefault="008232CC" w:rsidP="009A6235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>) количество населения, сдавших нормативы комплекса ГТО (</w:t>
            </w:r>
            <w:r w:rsidR="009A6235">
              <w:rPr>
                <w:rStyle w:val="a6"/>
                <w:b w:val="0"/>
                <w:bCs/>
              </w:rPr>
              <w:t>в процентах</w:t>
            </w:r>
            <w:r w:rsidR="00842D31" w:rsidRPr="009A6235">
              <w:rPr>
                <w:rStyle w:val="a6"/>
                <w:b w:val="0"/>
                <w:bCs/>
              </w:rPr>
              <w:t>)</w:t>
            </w:r>
          </w:p>
        </w:tc>
      </w:tr>
      <w:tr w:rsidR="00842D31" w:rsidRPr="000750BC" w:rsidTr="00804757">
        <w:tc>
          <w:tcPr>
            <w:tcW w:w="2235" w:type="dxa"/>
            <w:vAlign w:val="center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7512" w:type="dxa"/>
            <w:vAlign w:val="center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842D31" w:rsidRPr="009A6235" w:rsidRDefault="00842D31" w:rsidP="009A6235">
            <w:pPr>
              <w:ind w:right="57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2022-2027годы</w:t>
            </w:r>
            <w:r w:rsidR="009A623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  <w:r w:rsidR="009A6235" w:rsidRPr="009A6235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«Муниципальный округ Можгинский район Удмуртской Республики»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программы осуществляется за счет средств бюджета муниципального образования «Муниципальный округ Можгинский район УР»,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(приложение №5) подлежит уточнению в рамках бюджетного цикла.</w:t>
            </w:r>
          </w:p>
          <w:p w:rsidR="00842D31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Объем финансирования подпрограммы за счет средств бюджета муниципального образования «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Муниципальный округ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 район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УР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 составит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14687,</w:t>
            </w:r>
            <w:r w:rsidR="007A56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тысяч рублей, в том числе по годам:</w:t>
            </w:r>
          </w:p>
          <w:p w:rsidR="007A5691" w:rsidRPr="009A6235" w:rsidRDefault="007A5691" w:rsidP="007A5691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2023 год – 2552,30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2023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600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2024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3021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</w:t>
            </w:r>
            <w:r w:rsidR="007A56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2025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2026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  <w:bookmarkStart w:id="0" w:name="_GoBack"/>
            <w:bookmarkEnd w:id="0"/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2027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рублей.</w:t>
            </w:r>
          </w:p>
          <w:p w:rsidR="00842D31" w:rsidRPr="009A6235" w:rsidRDefault="00842D3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      Для выполнения </w:t>
            </w:r>
            <w:r w:rsidR="000922C4">
              <w:rPr>
                <w:rStyle w:val="a6"/>
                <w:b w:val="0"/>
                <w:bCs/>
              </w:rPr>
              <w:t xml:space="preserve">подпрограммы могут привлекаться </w:t>
            </w:r>
            <w:r w:rsidRPr="009A6235">
              <w:rPr>
                <w:rStyle w:val="a6"/>
                <w:b w:val="0"/>
                <w:bCs/>
              </w:rPr>
              <w:t xml:space="preserve">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12" w:type="dxa"/>
          </w:tcPr>
          <w:p w:rsidR="00842D31" w:rsidRPr="009A6235" w:rsidRDefault="00005E01" w:rsidP="00804757">
            <w:pPr>
              <w:pStyle w:val="a3"/>
              <w:tabs>
                <w:tab w:val="left" w:pos="930"/>
              </w:tabs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>1)</w:t>
            </w:r>
            <w:r w:rsidR="00842D31" w:rsidRPr="009A6235">
              <w:rPr>
                <w:rStyle w:val="a6"/>
                <w:b w:val="0"/>
                <w:bCs/>
              </w:rPr>
              <w:t xml:space="preserve"> увеличение доли населения, систематически занимающегося физической культурой и спортом к 2027 году – </w:t>
            </w:r>
            <w:r w:rsidR="006C799C">
              <w:rPr>
                <w:rStyle w:val="a6"/>
                <w:b w:val="0"/>
                <w:bCs/>
              </w:rPr>
              <w:t>65,3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2)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учащихся Можгинского района, систематически занимающихся физической культурой и спортом в спортивных секциях и группах к 2027 году – </w:t>
            </w:r>
            <w:r w:rsidR="009A6235" w:rsidRPr="009A6235">
              <w:rPr>
                <w:rStyle w:val="a6"/>
                <w:b w:val="0"/>
                <w:bCs/>
              </w:rPr>
              <w:t>4</w:t>
            </w:r>
            <w:r w:rsidR="000922C4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3)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0922C4">
              <w:rPr>
                <w:rStyle w:val="a6"/>
                <w:b w:val="0"/>
                <w:bCs/>
              </w:rPr>
              <w:t>20,3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4)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 и сборных команд района, выступающих на соревнованиях различного уровня до </w:t>
            </w:r>
            <w:r w:rsidR="009A6235" w:rsidRPr="009A6235">
              <w:rPr>
                <w:rStyle w:val="a6"/>
                <w:b w:val="0"/>
                <w:bCs/>
              </w:rPr>
              <w:t>8</w:t>
            </w:r>
            <w:r w:rsidR="00842D31" w:rsidRPr="009A6235">
              <w:rPr>
                <w:rStyle w:val="a6"/>
                <w:b w:val="0"/>
                <w:bCs/>
              </w:rPr>
              <w:t>00 человек;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5)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спортсменов-разрядников, выполняющих нормативы первого спортивного разряда и кандидата в мастера спорта </w:t>
            </w:r>
            <w:r w:rsidR="00DB56DA" w:rsidRPr="009A6235">
              <w:rPr>
                <w:rStyle w:val="a6"/>
                <w:b w:val="0"/>
                <w:bCs/>
              </w:rPr>
              <w:t xml:space="preserve">к 2027 году до </w:t>
            </w:r>
            <w:r w:rsidR="000922C4">
              <w:rPr>
                <w:rStyle w:val="a6"/>
                <w:b w:val="0"/>
                <w:bCs/>
              </w:rPr>
              <w:t>45</w:t>
            </w:r>
            <w:r w:rsidR="00DB56DA" w:rsidRPr="009A6235">
              <w:rPr>
                <w:rStyle w:val="a6"/>
                <w:b w:val="0"/>
                <w:bCs/>
              </w:rPr>
              <w:t xml:space="preserve"> чел</w:t>
            </w:r>
            <w:r w:rsidR="00720231">
              <w:rPr>
                <w:rStyle w:val="a6"/>
                <w:b w:val="0"/>
                <w:bCs/>
              </w:rPr>
              <w:t>.</w:t>
            </w:r>
            <w:r w:rsidR="00842D31" w:rsidRPr="009A6235">
              <w:rPr>
                <w:rStyle w:val="a6"/>
                <w:b w:val="0"/>
                <w:bCs/>
              </w:rPr>
              <w:t xml:space="preserve">;  </w:t>
            </w:r>
          </w:p>
          <w:p w:rsidR="00842D31" w:rsidRPr="009A6235" w:rsidRDefault="00005E0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6) </w:t>
            </w:r>
            <w:r w:rsidR="009A6235" w:rsidRPr="009A6235">
              <w:rPr>
                <w:rStyle w:val="a6"/>
                <w:b w:val="0"/>
                <w:bCs/>
              </w:rPr>
              <w:t xml:space="preserve">количество населения, сдавших нормативы комплекса ГТО </w:t>
            </w:r>
            <w:r w:rsidR="00842D31" w:rsidRPr="009A6235">
              <w:rPr>
                <w:rStyle w:val="a6"/>
                <w:b w:val="0"/>
                <w:bCs/>
              </w:rPr>
              <w:t>в Можгинском районе</w:t>
            </w:r>
            <w:r w:rsidR="009A6235">
              <w:rPr>
                <w:rStyle w:val="a6"/>
                <w:b w:val="0"/>
                <w:bCs/>
              </w:rPr>
              <w:t xml:space="preserve"> к 2027 году до </w:t>
            </w:r>
            <w:r w:rsidR="000922C4">
              <w:rPr>
                <w:rStyle w:val="a6"/>
                <w:b w:val="0"/>
                <w:bCs/>
              </w:rPr>
              <w:t>4</w:t>
            </w:r>
            <w:r w:rsidR="009A6235">
              <w:rPr>
                <w:rStyle w:val="a6"/>
                <w:b w:val="0"/>
                <w:bCs/>
              </w:rPr>
              <w:t>0%</w:t>
            </w:r>
            <w:r w:rsidR="00842D31" w:rsidRPr="009A6235">
              <w:rPr>
                <w:rStyle w:val="a6"/>
                <w:b w:val="0"/>
                <w:bCs/>
              </w:rPr>
              <w:t>.</w:t>
            </w:r>
          </w:p>
        </w:tc>
      </w:tr>
    </w:tbl>
    <w:p w:rsidR="00842D31" w:rsidRDefault="00842D31" w:rsidP="00842D31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sz w:val="24"/>
          <w:szCs w:val="24"/>
          <w:lang w:eastAsia="ru-RU"/>
        </w:rPr>
      </w:pPr>
    </w:p>
    <w:sectPr w:rsidR="00842D31" w:rsidSect="00D22A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6BE" w:rsidRDefault="003236BE">
      <w:pPr>
        <w:spacing w:after="0" w:line="240" w:lineRule="auto"/>
      </w:pPr>
      <w:r>
        <w:separator/>
      </w:r>
    </w:p>
  </w:endnote>
  <w:endnote w:type="continuationSeparator" w:id="0">
    <w:p w:rsidR="003236BE" w:rsidRDefault="0032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842D3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7A5691">
      <w:rPr>
        <w:noProof/>
      </w:rPr>
      <w:t>1</w:t>
    </w:r>
    <w:r>
      <w:rPr>
        <w:noProof/>
      </w:rPr>
      <w:fldChar w:fldCharType="end"/>
    </w:r>
  </w:p>
  <w:p w:rsidR="00430BB7" w:rsidRDefault="003236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6BE" w:rsidRDefault="003236BE">
      <w:pPr>
        <w:spacing w:after="0" w:line="240" w:lineRule="auto"/>
      </w:pPr>
      <w:r>
        <w:separator/>
      </w:r>
    </w:p>
  </w:footnote>
  <w:footnote w:type="continuationSeparator" w:id="0">
    <w:p w:rsidR="003236BE" w:rsidRDefault="00323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68"/>
    <w:rsid w:val="00005E01"/>
    <w:rsid w:val="00012A49"/>
    <w:rsid w:val="00042BD7"/>
    <w:rsid w:val="000922C4"/>
    <w:rsid w:val="001A0107"/>
    <w:rsid w:val="001A0257"/>
    <w:rsid w:val="0027112D"/>
    <w:rsid w:val="0028294A"/>
    <w:rsid w:val="00284D42"/>
    <w:rsid w:val="002B0B67"/>
    <w:rsid w:val="002B27DE"/>
    <w:rsid w:val="002C5846"/>
    <w:rsid w:val="003236BE"/>
    <w:rsid w:val="00351392"/>
    <w:rsid w:val="00447E68"/>
    <w:rsid w:val="005346D3"/>
    <w:rsid w:val="005B7032"/>
    <w:rsid w:val="005C44F4"/>
    <w:rsid w:val="006476EF"/>
    <w:rsid w:val="006C799C"/>
    <w:rsid w:val="006E6EA5"/>
    <w:rsid w:val="00720231"/>
    <w:rsid w:val="0077340A"/>
    <w:rsid w:val="007811F1"/>
    <w:rsid w:val="007A5691"/>
    <w:rsid w:val="008232CC"/>
    <w:rsid w:val="00842D31"/>
    <w:rsid w:val="008459A7"/>
    <w:rsid w:val="00902A74"/>
    <w:rsid w:val="009662D1"/>
    <w:rsid w:val="009A6235"/>
    <w:rsid w:val="00A00885"/>
    <w:rsid w:val="00A722F6"/>
    <w:rsid w:val="00AC2DC4"/>
    <w:rsid w:val="00AD6784"/>
    <w:rsid w:val="00AF1D4D"/>
    <w:rsid w:val="00B14300"/>
    <w:rsid w:val="00B91359"/>
    <w:rsid w:val="00CA6F90"/>
    <w:rsid w:val="00CC6081"/>
    <w:rsid w:val="00CC7054"/>
    <w:rsid w:val="00DB56DA"/>
    <w:rsid w:val="00DD4A2F"/>
    <w:rsid w:val="00EB6E2E"/>
    <w:rsid w:val="00EE48BC"/>
    <w:rsid w:val="00F143A7"/>
    <w:rsid w:val="00F774E9"/>
    <w:rsid w:val="00F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61B1"/>
  <w15:docId w15:val="{74AB5021-765F-45F2-AAE7-9577F639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D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842D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42D31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842D31"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rsid w:val="002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7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User</cp:lastModifiedBy>
  <cp:revision>25</cp:revision>
  <cp:lastPrinted>2022-03-10T05:04:00Z</cp:lastPrinted>
  <dcterms:created xsi:type="dcterms:W3CDTF">2022-03-02T05:24:00Z</dcterms:created>
  <dcterms:modified xsi:type="dcterms:W3CDTF">2024-02-26T11:40:00Z</dcterms:modified>
</cp:coreProperties>
</file>