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а</w:t>
      </w:r>
      <w:r w:rsidRPr="00457EB4">
        <w:rPr>
          <w:rFonts w:ascii="Times New Roman" w:hAnsi="Times New Roman"/>
          <w:sz w:val="24"/>
          <w:szCs w:val="24"/>
        </w:rPr>
        <w:t xml:space="preserve"> 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Постановлением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«Муниципальный округ Можгинский район</w:t>
      </w: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 xml:space="preserve"> Удмуртской Республики»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57EB4">
        <w:rPr>
          <w:rFonts w:ascii="Times New Roman" w:hAnsi="Times New Roman"/>
          <w:sz w:val="24"/>
          <w:szCs w:val="24"/>
        </w:rPr>
        <w:t>от «</w:t>
      </w:r>
      <w:r w:rsidR="007E1B69">
        <w:rPr>
          <w:rFonts w:ascii="Times New Roman" w:hAnsi="Times New Roman"/>
          <w:sz w:val="24"/>
          <w:szCs w:val="24"/>
        </w:rPr>
        <w:t>___</w:t>
      </w:r>
      <w:r w:rsidRPr="00457EB4">
        <w:rPr>
          <w:rFonts w:ascii="Times New Roman" w:hAnsi="Times New Roman"/>
          <w:sz w:val="24"/>
          <w:szCs w:val="24"/>
        </w:rPr>
        <w:t>»</w:t>
      </w:r>
      <w:r w:rsidR="002161BA">
        <w:rPr>
          <w:rFonts w:ascii="Times New Roman" w:hAnsi="Times New Roman"/>
          <w:sz w:val="24"/>
          <w:szCs w:val="24"/>
        </w:rPr>
        <w:t xml:space="preserve"> июля</w:t>
      </w:r>
      <w:bookmarkStart w:id="0" w:name="_GoBack"/>
      <w:bookmarkEnd w:id="0"/>
      <w:r w:rsidRPr="00457EB4">
        <w:rPr>
          <w:rFonts w:ascii="Times New Roman" w:hAnsi="Times New Roman"/>
          <w:sz w:val="24"/>
          <w:szCs w:val="24"/>
        </w:rPr>
        <w:t xml:space="preserve"> 202</w:t>
      </w:r>
      <w:r w:rsidR="00DE2B47">
        <w:rPr>
          <w:rFonts w:ascii="Times New Roman" w:hAnsi="Times New Roman"/>
          <w:sz w:val="24"/>
          <w:szCs w:val="24"/>
        </w:rPr>
        <w:t xml:space="preserve">4 </w:t>
      </w:r>
      <w:r w:rsidRPr="00457EB4">
        <w:rPr>
          <w:rFonts w:ascii="Times New Roman" w:hAnsi="Times New Roman"/>
          <w:sz w:val="24"/>
          <w:szCs w:val="24"/>
        </w:rPr>
        <w:t xml:space="preserve">г. № </w:t>
      </w:r>
      <w:r w:rsidR="007E1B69">
        <w:rPr>
          <w:rFonts w:ascii="Times New Roman" w:hAnsi="Times New Roman"/>
          <w:sz w:val="24"/>
          <w:szCs w:val="24"/>
        </w:rPr>
        <w:t>___</w:t>
      </w:r>
    </w:p>
    <w:p w:rsid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57EB4" w:rsidRPr="00457EB4" w:rsidRDefault="00457EB4" w:rsidP="00457EB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 МУНИЦИПАЛЬНАЯ ПРОГРАММА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 xml:space="preserve"> муниципального образования «Муниципальный округ 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>Можгинский район Удмуртской Республики»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504E6">
        <w:rPr>
          <w:rFonts w:ascii="Times New Roman" w:hAnsi="Times New Roman"/>
          <w:b/>
          <w:color w:val="000000"/>
          <w:sz w:val="26"/>
          <w:szCs w:val="26"/>
        </w:rPr>
        <w:t>«Охрана здоровья и формирование здорового образа жизни населения»</w:t>
      </w:r>
    </w:p>
    <w:p w:rsidR="00C1350A" w:rsidRPr="00F415AB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на 20</w:t>
      </w:r>
      <w:r>
        <w:rPr>
          <w:rFonts w:ascii="Times New Roman" w:hAnsi="Times New Roman"/>
          <w:b/>
          <w:color w:val="000000"/>
          <w:sz w:val="28"/>
          <w:szCs w:val="28"/>
        </w:rPr>
        <w:t>22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-202</w:t>
      </w: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="009639A4"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годы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1" w:name="Par34"/>
      <w:bookmarkEnd w:id="1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C1350A" w:rsidRPr="00744263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C1350A" w:rsidRPr="006504E6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C1350A" w:rsidRPr="00EC4A33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Охрана здоровья и формирование здорового образа жизни населения</w:t>
            </w:r>
            <w:r w:rsidR="00110EE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2022-2027 годы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Создание условий для развития физической культуры и спорта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1)</w:t>
            </w:r>
          </w:p>
          <w:p w:rsidR="00C1350A" w:rsidRPr="00EC4A33" w:rsidRDefault="00A46267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46267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и охраны труда, сохранения жизни и здоровья населения, содействие занятости населения Можгинского района"</w:t>
            </w:r>
            <w:r w:rsidR="00C1350A" w:rsidRPr="000D18A2">
              <w:rPr>
                <w:rFonts w:ascii="Times New Roman" w:hAnsi="Times New Roman"/>
                <w:color w:val="000000"/>
                <w:sz w:val="24"/>
                <w:szCs w:val="24"/>
              </w:rPr>
              <w:t>(подпрограмма 2)</w:t>
            </w:r>
            <w:r w:rsidR="00C135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0D18A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аместитель главы Администрации муниципального образования 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 по социальным вопросам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6504E6" w:rsidP="00AE308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AE308B"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культуры, спорта и молодежи Администрации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="00AE308B"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56CF2" w:rsidRDefault="00F56CF2" w:rsidP="00755D5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Управление финансов Администрации муниципального образования «Муниципальный округ Можгинский район Удмуртской Республики</w:t>
            </w:r>
          </w:p>
          <w:p w:rsidR="00C1350A" w:rsidRDefault="00C1350A" w:rsidP="00C1350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Управление образования Администрации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округ 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</w:t>
            </w:r>
            <w:r w:rsidRPr="001A7F4C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6504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Муниципальное </w:t>
            </w:r>
            <w:r w:rsidR="00DA27F0">
              <w:rPr>
                <w:rFonts w:ascii="Times New Roman" w:hAnsi="Times New Roman"/>
                <w:color w:val="000000"/>
                <w:sz w:val="24"/>
                <w:szCs w:val="24"/>
              </w:rPr>
              <w:t>бюджетное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образовательное учреждени</w:t>
            </w:r>
            <w:r w:rsidR="00DE2B47">
              <w:rPr>
                <w:rFonts w:ascii="Times New Roman" w:hAnsi="Times New Roman"/>
                <w:color w:val="000000"/>
                <w:sz w:val="24"/>
                <w:szCs w:val="24"/>
              </w:rPr>
              <w:t>е дополнительного образования «С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портивная школа Можгинского района»;</w:t>
            </w:r>
          </w:p>
          <w:p w:rsidR="00C1350A" w:rsidRPr="00BA299D" w:rsidRDefault="00C1350A" w:rsidP="00755D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- общественные организации Можгинского района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(по согласованию)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C1350A" w:rsidRPr="00203B73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FB73B2"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AE308B">
              <w:rPr>
                <w:rFonts w:ascii="Times New Roman" w:hAnsi="Times New Roman"/>
                <w:color w:val="000000"/>
                <w:sz w:val="24"/>
                <w:szCs w:val="24"/>
              </w:rPr>
              <w:t>(по согласованию)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</w:t>
            </w:r>
          </w:p>
        </w:tc>
      </w:tr>
      <w:tr w:rsidR="00C1350A" w:rsidRPr="000D18A2" w:rsidTr="00755D57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BA299D" w:rsidRDefault="00C1350A" w:rsidP="00755D57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с</w:t>
            </w:r>
            <w:r w:rsidR="00DE2B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оздание </w:t>
            </w:r>
            <w:r w:rsidR="009639A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условий </w:t>
            </w:r>
            <w:r w:rsidRPr="00BA299D">
              <w:rPr>
                <w:rFonts w:ascii="Times New Roman" w:hAnsi="Times New Roman"/>
                <w:color w:val="000000"/>
                <w:sz w:val="24"/>
                <w:szCs w:val="24"/>
              </w:rPr>
              <w:t>для развития физической культуры и спорта в Можгинском районе;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</w:t>
            </w:r>
            <w:r w:rsidR="00C07E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Можгинского </w:t>
            </w: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района.</w:t>
            </w:r>
          </w:p>
          <w:p w:rsidR="00C1350A" w:rsidRPr="00D95272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5272">
              <w:rPr>
                <w:rFonts w:ascii="Times New Roman" w:hAnsi="Times New Roman"/>
                <w:sz w:val="24"/>
                <w:szCs w:val="24"/>
                <w:lang w:eastAsia="ru-RU"/>
              </w:rPr>
              <w:t>- формирование у населения района мотивации к ведению здорового образа жизни.</w:t>
            </w:r>
          </w:p>
          <w:p w:rsidR="00C1350A" w:rsidRDefault="00C1350A" w:rsidP="00755D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улучшение условий и охраны труда.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0D18A2" w:rsidRDefault="00C1350A" w:rsidP="00C135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75F9A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процессе трудовой деятельности.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Задачи 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о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рганизация проведения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тверждение и реализация календарных планов физкультурных и спортивных мероприятий.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п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овышение уровня здоровья населения, эффективное использование средств физической культуры для снижения заболеваний и повышения работоспособности людей.  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оздание условий для содержательного разумного досуга, отказа от вредных привычек, профилактики правонарушений.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 - у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E91550" w:rsidRPr="00176C03" w:rsidRDefault="00176C03" w:rsidP="00176C0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в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недрение Всероссийского физкультурно-спортивного комплекса "Готов к труду и обороне". </w:t>
            </w:r>
          </w:p>
          <w:p w:rsidR="00E91550" w:rsidRPr="00176C03" w:rsidRDefault="00176C03" w:rsidP="00E91550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>- с</w:t>
            </w:r>
            <w:r w:rsidR="00E91550" w:rsidRPr="00176C03"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</w:rPr>
              <w:t xml:space="preserve">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176C03" w:rsidRDefault="00176C03" w:rsidP="00176C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C1350A" w:rsidRPr="000D18A2" w:rsidRDefault="00176C03" w:rsidP="00176C03">
            <w:pPr>
              <w:spacing w:after="0" w:line="240" w:lineRule="auto"/>
              <w:jc w:val="both"/>
              <w:rPr>
                <w:color w:val="000000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</w:tc>
      </w:tr>
      <w:tr w:rsidR="00C1350A" w:rsidRPr="000D18A2" w:rsidTr="00755D57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Целевые   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2) доля учащихся района, систематически занимающихся физической культурой и спортом в спортивных секциях и группах в общей численности учащихся (в процентах);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3) доля лиц с ограниченными возможностями здоровья и инвалидов, систематически занимающегося физической культурой и спортом, в </w:t>
            </w:r>
            <w:r w:rsidRPr="003A6C7E">
              <w:rPr>
                <w:rStyle w:val="a7"/>
                <w:rFonts w:eastAsia="Calibri"/>
                <w:b w:val="0"/>
                <w:bCs/>
              </w:rPr>
              <w:lastRenderedPageBreak/>
              <w:t>общей численности данной категории населения (в процентах); 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 xml:space="preserve">4) количество спортсменов и сборных команд </w:t>
            </w:r>
            <w:r w:rsidR="00AE308B">
              <w:rPr>
                <w:rStyle w:val="a7"/>
                <w:rFonts w:eastAsia="Calibri"/>
                <w:b w:val="0"/>
                <w:bCs/>
              </w:rPr>
              <w:t xml:space="preserve">Можгинского </w:t>
            </w:r>
            <w:r w:rsidRPr="003A6C7E">
              <w:rPr>
                <w:rStyle w:val="a7"/>
                <w:rFonts w:eastAsia="Calibri"/>
                <w:b w:val="0"/>
                <w:bCs/>
              </w:rPr>
              <w:t>района, выступающих на соревнованиях различного уровня (</w:t>
            </w:r>
            <w:r w:rsidR="006504E6">
              <w:rPr>
                <w:rStyle w:val="a7"/>
                <w:rFonts w:eastAsia="Calibri"/>
                <w:b w:val="0"/>
                <w:bCs/>
              </w:rPr>
              <w:t xml:space="preserve">кол-во </w:t>
            </w:r>
            <w:r w:rsidRPr="003A6C7E">
              <w:rPr>
                <w:rStyle w:val="a7"/>
                <w:rFonts w:eastAsia="Calibri"/>
                <w:b w:val="0"/>
                <w:bCs/>
              </w:rPr>
              <w:t>человек);</w:t>
            </w:r>
          </w:p>
          <w:p w:rsidR="00487DCE" w:rsidRPr="003A6C7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5) количество спортсменов, выполняющих нормативы первого спортивного разряда и кандидата в мастера спорта (человек</w:t>
            </w:r>
            <w:r w:rsidR="00DF3E66">
              <w:rPr>
                <w:rStyle w:val="a7"/>
                <w:rFonts w:eastAsia="Calibri"/>
                <w:b w:val="0"/>
                <w:bCs/>
              </w:rPr>
              <w:t xml:space="preserve"> в год</w:t>
            </w:r>
            <w:r w:rsidRPr="003A6C7E">
              <w:rPr>
                <w:rStyle w:val="a7"/>
                <w:rFonts w:eastAsia="Calibri"/>
                <w:b w:val="0"/>
                <w:bCs/>
              </w:rPr>
              <w:t xml:space="preserve">);  </w:t>
            </w:r>
          </w:p>
          <w:p w:rsidR="00487DCE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3A6C7E">
              <w:rPr>
                <w:rStyle w:val="a7"/>
                <w:rFonts w:eastAsia="Calibri"/>
                <w:b w:val="0"/>
                <w:bCs/>
              </w:rPr>
              <w:t>6) количество населения, сдавших нормативы комплекса ГТО (в процентах)</w:t>
            </w:r>
          </w:p>
          <w:p w:rsidR="00DE574D" w:rsidRPr="00DE574D" w:rsidRDefault="00E85D4A" w:rsidP="00DE57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7) </w:t>
            </w:r>
            <w:r w:rsidR="00DE574D"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 (лет).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8) Смертность от всех причин (число умерших на 1000 </w:t>
            </w:r>
            <w:r w:rsidR="00AE308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населения).</w:t>
            </w:r>
          </w:p>
          <w:p w:rsidR="00DE574D" w:rsidRDefault="00DE574D" w:rsidP="00DE574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9) Охват населения профилактическими осмотрами на туберкулез (процент).</w:t>
            </w:r>
          </w:p>
          <w:p w:rsidR="00DE574D" w:rsidRPr="00DE574D" w:rsidRDefault="00DE574D" w:rsidP="00DE574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населения (процент). </w:t>
            </w:r>
          </w:p>
          <w:p w:rsidR="00DE574D" w:rsidRPr="00DE574D" w:rsidRDefault="00DE574D" w:rsidP="00DE574D">
            <w:pPr>
              <w:pStyle w:val="a3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Число пострадавших с утратой трудоспособности на 1 рабочий день и более и со смертельным исходом в расчёте на 1000 работающих (</w:t>
            </w:r>
            <w:r w:rsidR="006504E6">
              <w:rPr>
                <w:rFonts w:ascii="Times New Roman" w:hAnsi="Times New Roman"/>
                <w:sz w:val="24"/>
                <w:szCs w:val="24"/>
                <w:lang w:eastAsia="ru-RU"/>
              </w:rPr>
              <w:t>процент</w:t>
            </w: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DE574D" w:rsidRDefault="00DE574D" w:rsidP="00DE574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</w:t>
            </w:r>
            <w:r w:rsidR="00DE2B4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израсходованных на мероприятия по охране труда в расчете на 1 работающего (руб.).</w:t>
            </w:r>
          </w:p>
          <w:p w:rsidR="00DE574D" w:rsidRDefault="00DE574D" w:rsidP="00DE574D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E270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350A" w:rsidRPr="00DE574D" w:rsidRDefault="00DE574D" w:rsidP="00DE574D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74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ежегодного Республиканского конкурса  "Семейные трудовые династии" (кол-во семей)</w:t>
            </w:r>
          </w:p>
        </w:tc>
      </w:tr>
      <w:tr w:rsidR="00C1350A" w:rsidRPr="000D18A2" w:rsidTr="00755D57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Сроки и этапы реализации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 программы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годы         </w:t>
            </w:r>
          </w:p>
          <w:p w:rsidR="00C1350A" w:rsidRPr="00EC4A33" w:rsidRDefault="00C1350A" w:rsidP="00650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Этапы не выделяются                                                         </w:t>
            </w:r>
          </w:p>
        </w:tc>
      </w:tr>
      <w:tr w:rsidR="00C1350A" w:rsidRPr="00F764D1" w:rsidTr="00755D57">
        <w:trPr>
          <w:trHeight w:val="2503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Ресурсное   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>обеспечение за счет средств бюджета муниципального образования 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>Можгинский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</w:t>
            </w:r>
            <w:r w:rsidRPr="00F764D1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</w:p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F764D1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              </w:t>
            </w:r>
          </w:p>
          <w:p w:rsidR="00C1350A" w:rsidRPr="00F764D1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764D1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составит </w:t>
            </w:r>
          </w:p>
          <w:p w:rsidR="00C1350A" w:rsidRPr="00F764D1" w:rsidRDefault="00DE2B47" w:rsidP="00755D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15128,515</w:t>
            </w:r>
            <w:r w:rsidR="00C1350A" w:rsidRPr="00F764D1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числе:                                             </w:t>
            </w:r>
          </w:p>
          <w:p w:rsidR="00C1350A" w:rsidRPr="000750BC" w:rsidRDefault="00C1350A" w:rsidP="00755D57">
            <w:pPr>
              <w:spacing w:after="0" w:line="240" w:lineRule="auto"/>
              <w:rPr>
                <w:rStyle w:val="a7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23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DE2B47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2600,00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DE2B47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3021,365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Default="00C1350A" w:rsidP="00755D5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26 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1350A" w:rsidRPr="00F764D1" w:rsidRDefault="00C1350A" w:rsidP="002F29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год – </w:t>
            </w:r>
            <w:r w:rsidR="002F2903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>3169,50</w:t>
            </w:r>
            <w:r w:rsidRPr="000750BC">
              <w:rPr>
                <w:rStyle w:val="a7"/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C1350A" w:rsidRPr="000D18A2" w:rsidTr="00755D57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C1350A" w:rsidRPr="00EC4A33" w:rsidRDefault="00C1350A" w:rsidP="00755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7DCE" w:rsidRPr="00E85D4A" w:rsidRDefault="00487DCE" w:rsidP="00487DCE">
            <w:pPr>
              <w:pStyle w:val="a4"/>
              <w:tabs>
                <w:tab w:val="left" w:pos="930"/>
              </w:tabs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доли населения, систематически занимающегося физической культурой и спортом к 2027 году – </w:t>
            </w:r>
            <w:r w:rsidR="00DE2B47">
              <w:rPr>
                <w:rStyle w:val="a7"/>
                <w:rFonts w:eastAsia="Calibri"/>
                <w:b w:val="0"/>
                <w:bCs/>
              </w:rPr>
              <w:t>65,3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доли учащихся Можгинского района, систематически занимающихся физической культурой и спортом в спортивных секциях и группах к 2027 году – 4</w:t>
            </w:r>
            <w:r w:rsidR="00DE2B47">
              <w:rPr>
                <w:rStyle w:val="a7"/>
                <w:rFonts w:eastAsia="Calibri"/>
                <w:b w:val="0"/>
                <w:bCs/>
              </w:rPr>
              <w:t>9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 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2027 году – </w:t>
            </w:r>
            <w:r w:rsidR="00DE2B47">
              <w:rPr>
                <w:rStyle w:val="a7"/>
                <w:rFonts w:eastAsia="Calibri"/>
                <w:b w:val="0"/>
                <w:bCs/>
              </w:rPr>
              <w:t>20,3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%;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>- увеличение количества спортсменов и сборных команд района, выступающих на соревнованиях различного уровня до 800 человек;</w:t>
            </w:r>
          </w:p>
          <w:p w:rsidR="00487DCE" w:rsidRPr="00E85D4A" w:rsidRDefault="00487DCE" w:rsidP="00487DCE">
            <w:pPr>
              <w:pStyle w:val="a4"/>
              <w:jc w:val="both"/>
              <w:rPr>
                <w:rStyle w:val="a7"/>
                <w:rFonts w:eastAsia="Calibri"/>
                <w:b w:val="0"/>
                <w:bCs/>
              </w:rPr>
            </w:pPr>
            <w:r w:rsidRPr="00E85D4A">
              <w:rPr>
                <w:rStyle w:val="a7"/>
                <w:rFonts w:eastAsia="Calibri"/>
                <w:b w:val="0"/>
                <w:bCs/>
              </w:rPr>
              <w:t xml:space="preserve">- увеличение количества спортсменов-разрядников, выполняющих нормативы первого спортивного разряда и кандидата в мастера до </w:t>
            </w:r>
            <w:r w:rsidR="00DE2B47">
              <w:rPr>
                <w:rStyle w:val="a7"/>
                <w:rFonts w:eastAsia="Calibri"/>
                <w:b w:val="0"/>
                <w:bCs/>
              </w:rPr>
              <w:t>45</w:t>
            </w:r>
            <w:r w:rsidRPr="00E85D4A">
              <w:rPr>
                <w:rStyle w:val="a7"/>
                <w:rFonts w:eastAsia="Calibri"/>
                <w:b w:val="0"/>
                <w:bCs/>
              </w:rPr>
              <w:t xml:space="preserve"> человек;  </w:t>
            </w:r>
          </w:p>
          <w:p w:rsidR="00487DCE" w:rsidRPr="00E85D4A" w:rsidRDefault="00487DCE" w:rsidP="00487DCE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 w:val="0"/>
                <w:bCs/>
              </w:rPr>
            </w:pPr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 xml:space="preserve">- количество населения, сдавших нормативы комплекса ГТО в Можгинском районе к 2027 году до </w:t>
            </w:r>
            <w:r w:rsidR="00DE2B47">
              <w:rPr>
                <w:rStyle w:val="a7"/>
                <w:rFonts w:ascii="Times New Roman" w:hAnsi="Times New Roman"/>
                <w:b w:val="0"/>
                <w:bCs/>
              </w:rPr>
              <w:t>4</w:t>
            </w:r>
            <w:r w:rsidRPr="00E85D4A">
              <w:rPr>
                <w:rStyle w:val="a7"/>
                <w:rFonts w:ascii="Times New Roman" w:hAnsi="Times New Roman"/>
                <w:b w:val="0"/>
                <w:bCs/>
              </w:rPr>
              <w:t>0%.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увеличение ожидаемой продолжительности жизни населения до 67.2 лет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снижение смертности от всех причин до 1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2E4E07"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E4E07" w:rsidRPr="00E85D4A" w:rsidRDefault="002E4E07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охват населения профилактическими осмотрами туберкулёз 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%)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диспанс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еризацией взрослого населения 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);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P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количества средств израсходованных на мероприятия по охране труда в расчете на 1 работающего 3300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85D4A" w:rsidRDefault="00E85D4A" w:rsidP="00E85D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85D4A">
              <w:rPr>
                <w:rFonts w:ascii="Times New Roman" w:hAnsi="Times New Roman"/>
                <w:sz w:val="24"/>
                <w:szCs w:val="24"/>
                <w:lang w:eastAsia="ru-RU"/>
              </w:rPr>
              <w:t>- 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до 100%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350A" w:rsidRPr="00E85D4A" w:rsidRDefault="002E4E07" w:rsidP="005B03CF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количество участников ежегодного Республиканского конкурса «Семейные трудовые династии» до 3</w:t>
            </w:r>
            <w:r w:rsidR="00503F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  <w:r w:rsidR="005B03C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bookmarkStart w:id="2" w:name="Par176"/>
      <w:bookmarkStart w:id="3" w:name="Par271"/>
      <w:bookmarkEnd w:id="2"/>
      <w:bookmarkEnd w:id="3"/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Для достижения цели и решения задач муниципальной программы в ее составе сформированы следующие подпрограммы:</w:t>
      </w:r>
    </w:p>
    <w:p w:rsidR="00C1350A" w:rsidRPr="000D18A2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9639A4">
        <w:rPr>
          <w:rFonts w:ascii="Times New Roman" w:hAnsi="Times New Roman"/>
          <w:bCs/>
          <w:color w:val="000000"/>
          <w:sz w:val="24"/>
          <w:szCs w:val="24"/>
        </w:rPr>
        <w:t xml:space="preserve">Создание </w:t>
      </w:r>
      <w:r w:rsidRPr="00BA299D">
        <w:rPr>
          <w:rFonts w:ascii="Times New Roman" w:hAnsi="Times New Roman"/>
          <w:bCs/>
          <w:color w:val="000000"/>
          <w:sz w:val="24"/>
          <w:szCs w:val="24"/>
        </w:rPr>
        <w:t>условий для развития физической культуры и спорта</w:t>
      </w:r>
      <w:r w:rsidRPr="000D18A2">
        <w:rPr>
          <w:rFonts w:ascii="Times New Roman" w:hAnsi="Times New Roman"/>
          <w:color w:val="000000"/>
          <w:sz w:val="24"/>
          <w:szCs w:val="24"/>
        </w:rPr>
        <w:t>;</w:t>
      </w:r>
    </w:p>
    <w:p w:rsidR="005B0E61" w:rsidRDefault="00C1350A" w:rsidP="00C135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18A2">
        <w:rPr>
          <w:rFonts w:ascii="Times New Roman" w:hAnsi="Times New Roman"/>
          <w:color w:val="000000"/>
          <w:sz w:val="24"/>
          <w:szCs w:val="24"/>
        </w:rPr>
        <w:t>2.</w:t>
      </w:r>
      <w:r w:rsidRPr="0002769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A299D">
        <w:rPr>
          <w:rFonts w:ascii="Times New Roman" w:hAnsi="Times New Roman"/>
          <w:color w:val="000000"/>
          <w:sz w:val="24"/>
          <w:szCs w:val="24"/>
        </w:rPr>
        <w:t>Создание условий для оказания медицинской помощи населению, профилактика заболеваний и формирование здорового образа жизни.</w:t>
      </w:r>
    </w:p>
    <w:p w:rsidR="00C1350A" w:rsidRDefault="005B0E61" w:rsidP="005B0E61">
      <w:pPr>
        <w:tabs>
          <w:tab w:val="left" w:pos="520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C1350A" w:rsidSect="00D22AD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119" w:rsidRDefault="00B43119">
      <w:pPr>
        <w:spacing w:after="0" w:line="240" w:lineRule="auto"/>
      </w:pPr>
      <w:r>
        <w:separator/>
      </w:r>
    </w:p>
  </w:endnote>
  <w:endnote w:type="continuationSeparator" w:id="0">
    <w:p w:rsidR="00B43119" w:rsidRDefault="00B4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CB7D0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2161BA">
      <w:rPr>
        <w:noProof/>
      </w:rPr>
      <w:t>1</w:t>
    </w:r>
    <w:r>
      <w:rPr>
        <w:noProof/>
      </w:rPr>
      <w:fldChar w:fldCharType="end"/>
    </w:r>
  </w:p>
  <w:p w:rsidR="00430BB7" w:rsidRDefault="002161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119" w:rsidRDefault="00B43119">
      <w:pPr>
        <w:spacing w:after="0" w:line="240" w:lineRule="auto"/>
      </w:pPr>
      <w:r>
        <w:separator/>
      </w:r>
    </w:p>
  </w:footnote>
  <w:footnote w:type="continuationSeparator" w:id="0">
    <w:p w:rsidR="00B43119" w:rsidRDefault="00B43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1" w15:restartNumberingAfterBreak="0">
    <w:nsid w:val="339F0C12"/>
    <w:multiLevelType w:val="hybridMultilevel"/>
    <w:tmpl w:val="2EA6F95C"/>
    <w:lvl w:ilvl="0" w:tplc="16CCCD0E">
      <w:start w:val="10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B9F4EE2"/>
    <w:multiLevelType w:val="hybridMultilevel"/>
    <w:tmpl w:val="45FE7DC0"/>
    <w:lvl w:ilvl="0" w:tplc="29B8FB32">
      <w:start w:val="8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8" w:hanging="360"/>
      </w:pPr>
    </w:lvl>
    <w:lvl w:ilvl="2" w:tplc="0419001B" w:tentative="1">
      <w:start w:val="1"/>
      <w:numFmt w:val="lowerRoman"/>
      <w:lvlText w:val="%3."/>
      <w:lvlJc w:val="right"/>
      <w:pPr>
        <w:ind w:left="1778" w:hanging="180"/>
      </w:pPr>
    </w:lvl>
    <w:lvl w:ilvl="3" w:tplc="0419000F" w:tentative="1">
      <w:start w:val="1"/>
      <w:numFmt w:val="decimal"/>
      <w:lvlText w:val="%4."/>
      <w:lvlJc w:val="left"/>
      <w:pPr>
        <w:ind w:left="2498" w:hanging="360"/>
      </w:pPr>
    </w:lvl>
    <w:lvl w:ilvl="4" w:tplc="04190019" w:tentative="1">
      <w:start w:val="1"/>
      <w:numFmt w:val="lowerLetter"/>
      <w:lvlText w:val="%5."/>
      <w:lvlJc w:val="left"/>
      <w:pPr>
        <w:ind w:left="3218" w:hanging="360"/>
      </w:pPr>
    </w:lvl>
    <w:lvl w:ilvl="5" w:tplc="0419001B" w:tentative="1">
      <w:start w:val="1"/>
      <w:numFmt w:val="lowerRoman"/>
      <w:lvlText w:val="%6."/>
      <w:lvlJc w:val="right"/>
      <w:pPr>
        <w:ind w:left="3938" w:hanging="180"/>
      </w:pPr>
    </w:lvl>
    <w:lvl w:ilvl="6" w:tplc="0419000F" w:tentative="1">
      <w:start w:val="1"/>
      <w:numFmt w:val="decimal"/>
      <w:lvlText w:val="%7."/>
      <w:lvlJc w:val="left"/>
      <w:pPr>
        <w:ind w:left="4658" w:hanging="360"/>
      </w:pPr>
    </w:lvl>
    <w:lvl w:ilvl="7" w:tplc="04190019" w:tentative="1">
      <w:start w:val="1"/>
      <w:numFmt w:val="lowerLetter"/>
      <w:lvlText w:val="%8."/>
      <w:lvlJc w:val="left"/>
      <w:pPr>
        <w:ind w:left="5378" w:hanging="360"/>
      </w:pPr>
    </w:lvl>
    <w:lvl w:ilvl="8" w:tplc="041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6F95676E"/>
    <w:multiLevelType w:val="hybridMultilevel"/>
    <w:tmpl w:val="A97ECDFC"/>
    <w:lvl w:ilvl="0" w:tplc="7FCE9AF8">
      <w:start w:val="19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5" w15:restartNumberingAfterBreak="0">
    <w:nsid w:val="7B0F3042"/>
    <w:multiLevelType w:val="hybridMultilevel"/>
    <w:tmpl w:val="7256BBF6"/>
    <w:lvl w:ilvl="0" w:tplc="B58AF7B8">
      <w:start w:val="8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 w:hint="default"/>
      </w:rPr>
    </w:lvl>
    <w:lvl w:ilvl="1" w:tplc="7F926AE4">
      <w:start w:val="3"/>
      <w:numFmt w:val="decimal"/>
      <w:lvlText w:val="%2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E93"/>
    <w:rsid w:val="00024DAA"/>
    <w:rsid w:val="00033269"/>
    <w:rsid w:val="00052632"/>
    <w:rsid w:val="00082AA9"/>
    <w:rsid w:val="000B195D"/>
    <w:rsid w:val="00110EE4"/>
    <w:rsid w:val="00176C03"/>
    <w:rsid w:val="00193E93"/>
    <w:rsid w:val="002161BA"/>
    <w:rsid w:val="00285629"/>
    <w:rsid w:val="00297148"/>
    <w:rsid w:val="002E4E07"/>
    <w:rsid w:val="002F2903"/>
    <w:rsid w:val="00384EBD"/>
    <w:rsid w:val="003A6C7E"/>
    <w:rsid w:val="0043337C"/>
    <w:rsid w:val="00444EDB"/>
    <w:rsid w:val="00451A9D"/>
    <w:rsid w:val="00457EB4"/>
    <w:rsid w:val="00487DCE"/>
    <w:rsid w:val="00503F6C"/>
    <w:rsid w:val="00572DBE"/>
    <w:rsid w:val="005B03CF"/>
    <w:rsid w:val="005B0E61"/>
    <w:rsid w:val="00630FB9"/>
    <w:rsid w:val="006504E6"/>
    <w:rsid w:val="00682598"/>
    <w:rsid w:val="006E3A30"/>
    <w:rsid w:val="0070062B"/>
    <w:rsid w:val="00752EB9"/>
    <w:rsid w:val="00756954"/>
    <w:rsid w:val="00772289"/>
    <w:rsid w:val="007E1B69"/>
    <w:rsid w:val="009639A4"/>
    <w:rsid w:val="00970A82"/>
    <w:rsid w:val="009D71CE"/>
    <w:rsid w:val="00A46267"/>
    <w:rsid w:val="00A922C5"/>
    <w:rsid w:val="00AE2DAE"/>
    <w:rsid w:val="00AE308B"/>
    <w:rsid w:val="00AF7989"/>
    <w:rsid w:val="00B1304C"/>
    <w:rsid w:val="00B43119"/>
    <w:rsid w:val="00BD1174"/>
    <w:rsid w:val="00C07E8D"/>
    <w:rsid w:val="00C1350A"/>
    <w:rsid w:val="00C25331"/>
    <w:rsid w:val="00C31A7C"/>
    <w:rsid w:val="00C5660F"/>
    <w:rsid w:val="00CB7D0D"/>
    <w:rsid w:val="00D1630E"/>
    <w:rsid w:val="00D57B5B"/>
    <w:rsid w:val="00DA27F0"/>
    <w:rsid w:val="00DE2B47"/>
    <w:rsid w:val="00DE574D"/>
    <w:rsid w:val="00DF0F43"/>
    <w:rsid w:val="00DF3E66"/>
    <w:rsid w:val="00E0429C"/>
    <w:rsid w:val="00E270FA"/>
    <w:rsid w:val="00E5580C"/>
    <w:rsid w:val="00E8361F"/>
    <w:rsid w:val="00E85D4A"/>
    <w:rsid w:val="00E91550"/>
    <w:rsid w:val="00EF0960"/>
    <w:rsid w:val="00F117DC"/>
    <w:rsid w:val="00F162C3"/>
    <w:rsid w:val="00F5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8428"/>
  <w15:docId w15:val="{6A84CA9C-FCD7-48CB-8A24-23E1A552D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5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350A"/>
    <w:pPr>
      <w:ind w:left="720"/>
      <w:contextualSpacing/>
    </w:pPr>
  </w:style>
  <w:style w:type="paragraph" w:styleId="a4">
    <w:name w:val="Normal (Web)"/>
    <w:basedOn w:val="a"/>
    <w:uiPriority w:val="99"/>
    <w:rsid w:val="00C1350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1350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1350A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Strong"/>
    <w:basedOn w:val="a0"/>
    <w:uiPriority w:val="99"/>
    <w:qFormat/>
    <w:rsid w:val="00C1350A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unhideWhenUsed/>
    <w:rsid w:val="003A6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6C7E"/>
    <w:rPr>
      <w:rFonts w:ascii="Tahoma" w:eastAsia="Calibri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DE574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DE57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DE6FD-1383-4D7C-AC99-28A2F8F2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ЦБ</dc:creator>
  <cp:lastModifiedBy>sport</cp:lastModifiedBy>
  <cp:revision>38</cp:revision>
  <cp:lastPrinted>2024-07-24T11:36:00Z</cp:lastPrinted>
  <dcterms:created xsi:type="dcterms:W3CDTF">2022-02-28T13:32:00Z</dcterms:created>
  <dcterms:modified xsi:type="dcterms:W3CDTF">2024-07-24T11:37:00Z</dcterms:modified>
</cp:coreProperties>
</file>