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0AF" w:rsidRPr="00DB50AF" w:rsidRDefault="00DB50AF" w:rsidP="00DB50AF">
      <w:pPr>
        <w:framePr w:hSpace="180" w:wrap="around" w:vAnchor="page" w:hAnchor="page" w:x="1321" w:y="496"/>
        <w:jc w:val="center"/>
        <w:rPr>
          <w:b/>
          <w:sz w:val="24"/>
          <w:szCs w:val="24"/>
        </w:rPr>
      </w:pPr>
    </w:p>
    <w:p w:rsidR="00DB50AF" w:rsidRDefault="00DB50AF" w:rsidP="00DB50AF">
      <w:pPr>
        <w:framePr w:hSpace="180" w:wrap="around" w:vAnchor="page" w:hAnchor="page" w:x="1321" w:y="496"/>
        <w:jc w:val="center"/>
        <w:rPr>
          <w:b/>
          <w:sz w:val="24"/>
          <w:szCs w:val="24"/>
        </w:rPr>
      </w:pPr>
      <w:r w:rsidRPr="00DB50AF">
        <w:rPr>
          <w:b/>
          <w:sz w:val="24"/>
          <w:szCs w:val="24"/>
        </w:rPr>
        <w:t xml:space="preserve">Перечень документов: </w:t>
      </w:r>
    </w:p>
    <w:p w:rsidR="00DB50AF" w:rsidRPr="00DB50AF" w:rsidRDefault="00DB50AF" w:rsidP="00DB50AF">
      <w:pPr>
        <w:framePr w:hSpace="180" w:wrap="around" w:vAnchor="page" w:hAnchor="page" w:x="1321" w:y="496"/>
        <w:rPr>
          <w:rFonts w:ascii="Times New Roman" w:hAnsi="Times New Roman" w:cs="Times New Roman"/>
          <w:sz w:val="24"/>
          <w:szCs w:val="24"/>
        </w:rPr>
      </w:pPr>
      <w:r w:rsidRPr="00DB50AF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B50AF">
        <w:rPr>
          <w:rFonts w:ascii="Times New Roman" w:hAnsi="Times New Roman" w:cs="Times New Roman"/>
          <w:sz w:val="24"/>
          <w:szCs w:val="24"/>
        </w:rPr>
        <w:t xml:space="preserve"> Администрацию МО «Можгинский район»,</w:t>
      </w:r>
    </w:p>
    <w:p w:rsidR="00DB50AF" w:rsidRPr="00DB50AF" w:rsidRDefault="00DB50AF" w:rsidP="00DB50AF">
      <w:pPr>
        <w:framePr w:hSpace="180" w:wrap="around" w:vAnchor="page" w:hAnchor="page" w:x="1321" w:y="496"/>
        <w:jc w:val="both"/>
        <w:rPr>
          <w:rFonts w:ascii="Times New Roman" w:hAnsi="Times New Roman" w:cs="Times New Roman"/>
          <w:sz w:val="24"/>
          <w:szCs w:val="24"/>
        </w:rPr>
      </w:pPr>
      <w:r w:rsidRPr="00DB50AF">
        <w:rPr>
          <w:rFonts w:ascii="Times New Roman" w:hAnsi="Times New Roman" w:cs="Times New Roman"/>
          <w:sz w:val="24"/>
          <w:szCs w:val="24"/>
        </w:rPr>
        <w:t>1) выписка из домовой книги (с МО поселения);</w:t>
      </w:r>
    </w:p>
    <w:p w:rsidR="00DB50AF" w:rsidRPr="00DB50AF" w:rsidRDefault="00DB50AF" w:rsidP="00DB50AF">
      <w:pPr>
        <w:framePr w:hSpace="180" w:wrap="around" w:vAnchor="page" w:hAnchor="page" w:x="1321" w:y="496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11"/>
      <w:r w:rsidRPr="00DB50AF">
        <w:rPr>
          <w:rFonts w:ascii="Times New Roman" w:hAnsi="Times New Roman" w:cs="Times New Roman"/>
          <w:sz w:val="24"/>
          <w:szCs w:val="24"/>
        </w:rPr>
        <w:t>2) копия паспортов (в отношении гражданина и совместно проживающих с ним членов его семьи, достигших возраста 14 лет);</w:t>
      </w:r>
    </w:p>
    <w:p w:rsidR="00DB50AF" w:rsidRPr="00DB50AF" w:rsidRDefault="00DB50AF" w:rsidP="00DB50AF">
      <w:pPr>
        <w:framePr w:hSpace="180" w:wrap="around" w:vAnchor="page" w:hAnchor="page" w:x="1321" w:y="496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12"/>
      <w:bookmarkEnd w:id="0"/>
      <w:r w:rsidRPr="00DB50AF">
        <w:rPr>
          <w:rFonts w:ascii="Times New Roman" w:hAnsi="Times New Roman" w:cs="Times New Roman"/>
          <w:sz w:val="24"/>
          <w:szCs w:val="24"/>
        </w:rPr>
        <w:t>3) копия свидетельства о заключении брака (для граждан, состоящих в браке);</w:t>
      </w:r>
    </w:p>
    <w:p w:rsidR="00DB50AF" w:rsidRPr="00DB50AF" w:rsidRDefault="00DB50AF" w:rsidP="00DB50AF">
      <w:pPr>
        <w:framePr w:hSpace="180" w:wrap="around" w:vAnchor="page" w:hAnchor="page" w:x="1321" w:y="496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13"/>
      <w:bookmarkEnd w:id="1"/>
      <w:r w:rsidRPr="00DB50AF">
        <w:rPr>
          <w:rFonts w:ascii="Times New Roman" w:hAnsi="Times New Roman" w:cs="Times New Roman"/>
          <w:sz w:val="24"/>
          <w:szCs w:val="24"/>
        </w:rPr>
        <w:t>4) копия свидетельства о рождении ребенка, свидетельства об установлении отцовства или копия решения суда об установлении отцовства или об установлении факта признания отцовства (для граждан, имеющих несовершеннолетних детей);</w:t>
      </w:r>
    </w:p>
    <w:p w:rsidR="00DB50AF" w:rsidRPr="00DB50AF" w:rsidRDefault="00DB50AF" w:rsidP="00DB50AF">
      <w:pPr>
        <w:framePr w:hSpace="180" w:wrap="around" w:vAnchor="page" w:hAnchor="page" w:x="1321" w:y="496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14"/>
      <w:bookmarkEnd w:id="2"/>
      <w:r w:rsidRPr="00DB50AF">
        <w:rPr>
          <w:rFonts w:ascii="Times New Roman" w:hAnsi="Times New Roman" w:cs="Times New Roman"/>
          <w:sz w:val="24"/>
          <w:szCs w:val="24"/>
        </w:rPr>
        <w:t>5) копия свидетельства об усыновлении (удочерении) ребенка или решения суда об установлении усыновления (удочерения) ребенка (для граждан, имеющих усыновленных (удочеренных) несовершеннолетних детей);</w:t>
      </w:r>
    </w:p>
    <w:bookmarkEnd w:id="3"/>
    <w:p w:rsidR="00DB50AF" w:rsidRPr="00DB50AF" w:rsidRDefault="00DB50AF" w:rsidP="00DB50AF">
      <w:pPr>
        <w:framePr w:hSpace="180" w:wrap="around" w:vAnchor="page" w:hAnchor="page" w:x="1321" w:y="496"/>
        <w:ind w:lef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B50AF">
        <w:rPr>
          <w:rFonts w:ascii="Times New Roman" w:hAnsi="Times New Roman" w:cs="Times New Roman"/>
          <w:sz w:val="24"/>
          <w:szCs w:val="24"/>
        </w:rPr>
        <w:t xml:space="preserve">) </w:t>
      </w:r>
      <w:bookmarkStart w:id="4" w:name="_GoBack"/>
      <w:bookmarkEnd w:id="4"/>
      <w:r w:rsidRPr="00DB50AF">
        <w:rPr>
          <w:rFonts w:ascii="Times New Roman" w:hAnsi="Times New Roman" w:cs="Times New Roman"/>
          <w:sz w:val="24"/>
          <w:szCs w:val="24"/>
        </w:rPr>
        <w:t>Копия правоустанавливающего документа на жилое помещение (свидетельство государственной регистрации на право собственности; договор купли-продажи, обмена, приватизации; ордер; или другое).</w:t>
      </w:r>
    </w:p>
    <w:p w:rsidR="00035B99" w:rsidRDefault="00035B99" w:rsidP="00DB50AF">
      <w:pPr>
        <w:jc w:val="center"/>
      </w:pPr>
    </w:p>
    <w:p w:rsidR="00DB50AF" w:rsidRDefault="00DB50AF" w:rsidP="00DB50AF">
      <w:pPr>
        <w:rPr>
          <w:rFonts w:ascii="Times New Roman" w:hAnsi="Times New Roman" w:cs="Times New Roman"/>
          <w:sz w:val="24"/>
          <w:szCs w:val="24"/>
        </w:rPr>
      </w:pPr>
      <w:r w:rsidRPr="00DB50AF">
        <w:rPr>
          <w:rFonts w:ascii="Times New Roman" w:hAnsi="Times New Roman" w:cs="Times New Roman"/>
          <w:sz w:val="24"/>
          <w:szCs w:val="24"/>
        </w:rPr>
        <w:t>Заявление в «Центр жилищных инициатив»</w:t>
      </w:r>
    </w:p>
    <w:p w:rsidR="00DB50AF" w:rsidRPr="00DB50AF" w:rsidRDefault="00DB50AF" w:rsidP="00DB50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16"/>
      <w:r>
        <w:rPr>
          <w:rFonts w:ascii="Times New Roman" w:hAnsi="Times New Roman" w:cs="Times New Roman"/>
          <w:sz w:val="24"/>
          <w:szCs w:val="24"/>
        </w:rPr>
        <w:t>1</w:t>
      </w:r>
      <w:r w:rsidRPr="00DB50AF">
        <w:rPr>
          <w:rFonts w:ascii="Times New Roman" w:hAnsi="Times New Roman" w:cs="Times New Roman"/>
          <w:sz w:val="24"/>
          <w:szCs w:val="24"/>
        </w:rPr>
        <w:t>) заверенная работодателем копия трудовой книжки, выданная не ранее чем за 15 календарных дней до даты подачи заявления (для молодых семей);</w:t>
      </w:r>
    </w:p>
    <w:p w:rsidR="00DB50AF" w:rsidRDefault="00DB50AF" w:rsidP="00DB50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17"/>
      <w:bookmarkEnd w:id="5"/>
      <w:r>
        <w:rPr>
          <w:rFonts w:ascii="Times New Roman" w:hAnsi="Times New Roman" w:cs="Times New Roman"/>
          <w:sz w:val="24"/>
          <w:szCs w:val="24"/>
        </w:rPr>
        <w:t>2</w:t>
      </w:r>
      <w:r w:rsidRPr="00DB50AF">
        <w:rPr>
          <w:rFonts w:ascii="Times New Roman" w:hAnsi="Times New Roman" w:cs="Times New Roman"/>
          <w:sz w:val="24"/>
          <w:szCs w:val="24"/>
        </w:rPr>
        <w:t xml:space="preserve">) справка с основного места работы гражданина, содержащая сведения о работе гражданина в организации с указанием кода </w:t>
      </w:r>
      <w:hyperlink r:id="rId4" w:history="1">
        <w:r w:rsidRPr="00DB50AF">
          <w:rPr>
            <w:rFonts w:ascii="Times New Roman" w:hAnsi="Times New Roman" w:cs="Times New Roman"/>
            <w:sz w:val="24"/>
            <w:szCs w:val="24"/>
          </w:rPr>
          <w:t>Общероссийского классификатора</w:t>
        </w:r>
      </w:hyperlink>
      <w:r w:rsidRPr="00DB50AF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деятельности, принятого </w:t>
      </w:r>
      <w:hyperlink r:id="rId5" w:history="1">
        <w:r w:rsidRPr="00DB50A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B50AF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стандартизации и метрологии от 6 ноября 2001 года N 454-ст "О принятии и введении в действие ОКВЭД", такой организации, </w:t>
      </w:r>
      <w:r w:rsidRPr="00DB50AF">
        <w:rPr>
          <w:rFonts w:ascii="Times New Roman" w:hAnsi="Times New Roman" w:cs="Times New Roman"/>
          <w:b/>
          <w:sz w:val="24"/>
          <w:szCs w:val="24"/>
          <w:u w:val="single"/>
        </w:rPr>
        <w:t>и выданной не ранее чем за 15 календарных дней</w:t>
      </w:r>
      <w:r w:rsidRPr="00DB50AF">
        <w:rPr>
          <w:rFonts w:ascii="Times New Roman" w:hAnsi="Times New Roman" w:cs="Times New Roman"/>
          <w:sz w:val="24"/>
          <w:szCs w:val="24"/>
        </w:rPr>
        <w:t xml:space="preserve"> до даты подачи заявления;</w:t>
      </w:r>
    </w:p>
    <w:p w:rsidR="00DB50AF" w:rsidRDefault="00DB50AF" w:rsidP="00DB50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DB50AF">
        <w:rPr>
          <w:rFonts w:ascii="Times New Roman" w:hAnsi="Times New Roman" w:cs="Times New Roman"/>
          <w:sz w:val="24"/>
          <w:szCs w:val="24"/>
        </w:rPr>
        <w:t xml:space="preserve"> выписка из акта медико-социальной экспертизы гражданина, признанного инвалидом, выданная учреждениями медико-социальной экспертизы в соответствии с </w:t>
      </w:r>
      <w:hyperlink r:id="rId6" w:history="1">
        <w:r w:rsidRPr="00DB50A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B50A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февраля 2006 года N 95 "О порядке и условиях признания лица инвалидом" </w:t>
      </w:r>
      <w:r w:rsidRPr="00DB50AF">
        <w:rPr>
          <w:rFonts w:ascii="Times New Roman" w:hAnsi="Times New Roman" w:cs="Times New Roman"/>
          <w:sz w:val="24"/>
          <w:szCs w:val="24"/>
          <w:u w:val="single"/>
        </w:rPr>
        <w:t>(для граждан, воспитывающих детей-инвалидов</w:t>
      </w:r>
      <w:proofErr w:type="gramStart"/>
      <w:r w:rsidRPr="00DB50AF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B50AF">
        <w:rPr>
          <w:rFonts w:ascii="Times New Roman" w:hAnsi="Times New Roman" w:cs="Times New Roman"/>
          <w:sz w:val="24"/>
          <w:szCs w:val="24"/>
          <w:u w:val="single"/>
        </w:rPr>
        <w:t>;</w:t>
      </w:r>
      <w:proofErr w:type="gramEnd"/>
    </w:p>
    <w:p w:rsidR="00DB50AF" w:rsidRPr="00DB50AF" w:rsidRDefault="00DB50AF" w:rsidP="00DB50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50AF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МО «Можгинский район» «О признании семьи, нуждающейся в жилом помещении»</w:t>
      </w:r>
    </w:p>
    <w:bookmarkEnd w:id="6"/>
    <w:p w:rsidR="00DB50AF" w:rsidRPr="00DB50AF" w:rsidRDefault="00DB50AF" w:rsidP="00DB50AF">
      <w:pPr>
        <w:rPr>
          <w:rFonts w:ascii="Times New Roman" w:hAnsi="Times New Roman" w:cs="Times New Roman"/>
          <w:sz w:val="24"/>
          <w:szCs w:val="24"/>
        </w:rPr>
      </w:pPr>
    </w:p>
    <w:sectPr w:rsidR="00DB50AF" w:rsidRPr="00DB50AF" w:rsidSect="0003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B50AF"/>
    <w:rsid w:val="00035B99"/>
    <w:rsid w:val="00972DDE"/>
    <w:rsid w:val="00D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21A96-0C4A-40DA-8626-EB196A1C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5177.0" TargetMode="External"/><Relationship Id="rId5" Type="http://schemas.openxmlformats.org/officeDocument/2006/relationships/hyperlink" Target="garantF1://12025659.0" TargetMode="External"/><Relationship Id="rId4" Type="http://schemas.openxmlformats.org/officeDocument/2006/relationships/hyperlink" Target="garantF1://8513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1794</Characters>
  <Application>Microsoft Office Word</Application>
  <DocSecurity>0</DocSecurity>
  <Lines>14</Lines>
  <Paragraphs>4</Paragraphs>
  <ScaleCrop>false</ScaleCrop>
  <Company>Microsoft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OP2</dc:creator>
  <cp:keywords/>
  <dc:description/>
  <cp:lastModifiedBy>Филиппов</cp:lastModifiedBy>
  <cp:revision>4</cp:revision>
  <dcterms:created xsi:type="dcterms:W3CDTF">2018-05-28T05:47:00Z</dcterms:created>
  <dcterms:modified xsi:type="dcterms:W3CDTF">2018-11-14T09:19:00Z</dcterms:modified>
</cp:coreProperties>
</file>