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56" w:rsidRDefault="00B965D8" w:rsidP="007E3F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 о порядке досудебного обжалования</w:t>
      </w:r>
    </w:p>
    <w:p w:rsidR="005261EF" w:rsidRDefault="00A95872" w:rsidP="005261EF">
      <w:pPr>
        <w:jc w:val="both"/>
        <w:rPr>
          <w:rFonts w:ascii="Times New Roman" w:hAnsi="Times New Roman" w:cs="Times New Roman"/>
          <w:sz w:val="24"/>
          <w:szCs w:val="24"/>
        </w:rPr>
      </w:pPr>
      <w:r w:rsidRPr="003D408F">
        <w:rPr>
          <w:rFonts w:ascii="Times New Roman" w:hAnsi="Times New Roman" w:cs="Times New Roman"/>
          <w:sz w:val="24"/>
          <w:szCs w:val="24"/>
        </w:rPr>
        <w:t xml:space="preserve">Утвержден в </w:t>
      </w:r>
      <w:r w:rsidR="00B652DE" w:rsidRPr="003D408F">
        <w:rPr>
          <w:rFonts w:ascii="Times New Roman" w:hAnsi="Times New Roman" w:cs="Times New Roman"/>
          <w:sz w:val="24"/>
          <w:szCs w:val="24"/>
        </w:rPr>
        <w:t xml:space="preserve"> Положении о муниципальном </w:t>
      </w:r>
      <w:proofErr w:type="gramStart"/>
      <w:r w:rsidR="00B652DE" w:rsidRPr="003D408F">
        <w:rPr>
          <w:rFonts w:ascii="Times New Roman" w:hAnsi="Times New Roman" w:cs="Times New Roman"/>
          <w:sz w:val="24"/>
          <w:szCs w:val="24"/>
        </w:rPr>
        <w:t>контроле</w:t>
      </w:r>
      <w:r w:rsidRPr="003D408F">
        <w:rPr>
          <w:sz w:val="24"/>
          <w:szCs w:val="24"/>
        </w:rPr>
        <w:t xml:space="preserve"> </w:t>
      </w:r>
      <w:r w:rsidR="005261EF" w:rsidRPr="005261E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261EF" w:rsidRPr="005261EF">
        <w:rPr>
          <w:rFonts w:ascii="Times New Roman" w:hAnsi="Times New Roman" w:cs="Times New Roman"/>
          <w:sz w:val="24"/>
          <w:szCs w:val="24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муниципального образования «Муниципальный округ </w:t>
      </w:r>
      <w:proofErr w:type="spellStart"/>
      <w:r w:rsidR="005261EF" w:rsidRPr="005261E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5261EF" w:rsidRPr="005261E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5261EF" w:rsidRPr="005261EF" w:rsidRDefault="005261EF" w:rsidP="005261EF">
      <w:pPr>
        <w:shd w:val="clear" w:color="auto" w:fill="FFFFFF"/>
        <w:tabs>
          <w:tab w:val="left" w:pos="1205"/>
        </w:tabs>
        <w:spacing w:after="0" w:line="322" w:lineRule="exact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39.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Досудебный порядок подачи жалобы:</w:t>
      </w:r>
    </w:p>
    <w:p w:rsidR="005261EF" w:rsidRPr="005261EF" w:rsidRDefault="005261EF" w:rsidP="005261EF">
      <w:pPr>
        <w:shd w:val="clear" w:color="auto" w:fill="FFFFFF"/>
        <w:tabs>
          <w:tab w:val="left" w:pos="1488"/>
        </w:tabs>
        <w:spacing w:after="0" w:line="322" w:lineRule="exact"/>
        <w:ind w:left="5" w:right="34" w:firstLine="7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39.1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Жалоба подается контролируемым лицом в 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Контрольный орган</w:t>
      </w: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в электронном виде с использованием единого и (или) регионального портала государственных и 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муниципальных услуг.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5261EF" w:rsidRPr="005261EF" w:rsidRDefault="005261EF" w:rsidP="005261EF">
      <w:pPr>
        <w:shd w:val="clear" w:color="auto" w:fill="FFFFFF"/>
        <w:tabs>
          <w:tab w:val="left" w:pos="1488"/>
        </w:tabs>
        <w:spacing w:after="0" w:line="322" w:lineRule="exact"/>
        <w:ind w:left="5" w:right="34" w:firstLine="7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До 31 декабря 2023 года обмен документами и сведениями может осуществляться на бумажном носителе. По истечении указанного срока досудебная жалоба на бумажном носителе также может быть подана гражданином, не осуществляющим предпринимательскую деятельность в случае выраженного им волеизъявления по обмену документами и сведениями посредством почтовой связи.</w:t>
      </w:r>
    </w:p>
    <w:p w:rsidR="005261EF" w:rsidRPr="005261EF" w:rsidRDefault="005261EF" w:rsidP="005261EF">
      <w:pPr>
        <w:shd w:val="clear" w:color="auto" w:fill="FFFFFF"/>
        <w:tabs>
          <w:tab w:val="left" w:pos="1598"/>
        </w:tabs>
        <w:spacing w:after="0" w:line="322" w:lineRule="exact"/>
        <w:ind w:right="43" w:firstLine="71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bookmarkStart w:id="0" w:name="_GoBack"/>
      <w:r w:rsidRPr="005261EF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39.2.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Жалоба рассматривается заместителем главы Администрации района муниципального образования «Муниципальный округ </w:t>
      </w:r>
      <w:proofErr w:type="spellStart"/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Можгинский</w:t>
      </w:r>
      <w:proofErr w:type="spellEnd"/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район Удмуртской Республики» в течение 20 рабочих дней со дня ее регистрации.</w:t>
      </w:r>
    </w:p>
    <w:p w:rsidR="005261EF" w:rsidRPr="005261EF" w:rsidRDefault="005261EF" w:rsidP="005261EF">
      <w:pPr>
        <w:shd w:val="clear" w:color="auto" w:fill="FFFFFF"/>
        <w:tabs>
          <w:tab w:val="left" w:pos="1598"/>
        </w:tabs>
        <w:spacing w:after="0" w:line="322" w:lineRule="exact"/>
        <w:ind w:right="43" w:firstLine="7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39.3.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Контролируемые лица, права и законные интересы которых, по их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bookmarkEnd w:id="0"/>
      <w:r w:rsidRPr="005261EF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мнению, были непосредственно нарушены в рамках осуществления муниципального 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 за выполнением единой теплоснабжающей организацией мероприятий по строительству, реконструкции и (</w:t>
      </w:r>
      <w:proofErr w:type="gramStart"/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или) </w:t>
      </w:r>
      <w:proofErr w:type="gramEnd"/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модернизации объектов теплоснабжения, имеют право на досудебное обжалование:</w:t>
      </w:r>
    </w:p>
    <w:p w:rsidR="005261EF" w:rsidRPr="005261EF" w:rsidRDefault="005261EF" w:rsidP="005261EF">
      <w:pPr>
        <w:widowControl w:val="0"/>
        <w:shd w:val="clear" w:color="auto" w:fill="FFFFFF"/>
        <w:tabs>
          <w:tab w:val="left" w:pos="1699"/>
        </w:tabs>
        <w:autoSpaceDE w:val="0"/>
        <w:autoSpaceDN w:val="0"/>
        <w:adjustRightInd w:val="0"/>
        <w:spacing w:after="0" w:line="322" w:lineRule="exact"/>
        <w:ind w:left="67" w:right="10" w:firstLine="720"/>
        <w:jc w:val="both"/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решений</w:t>
      </w: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о проведении контрольных мероприятий;</w:t>
      </w:r>
    </w:p>
    <w:p w:rsidR="005261EF" w:rsidRPr="005261EF" w:rsidRDefault="005261EF" w:rsidP="005261EF">
      <w:pPr>
        <w:widowControl w:val="0"/>
        <w:shd w:val="clear" w:color="auto" w:fill="FFFFFF"/>
        <w:tabs>
          <w:tab w:val="left" w:pos="1699"/>
        </w:tabs>
        <w:autoSpaceDE w:val="0"/>
        <w:autoSpaceDN w:val="0"/>
        <w:adjustRightInd w:val="0"/>
        <w:spacing w:after="0" w:line="322" w:lineRule="exact"/>
        <w:ind w:left="67" w:right="10" w:firstLine="720"/>
        <w:jc w:val="both"/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актов контрольных мероприятий, предписаний об устранении выявленных нарушений;</w:t>
      </w:r>
    </w:p>
    <w:p w:rsidR="005261EF" w:rsidRPr="005261EF" w:rsidRDefault="005261EF" w:rsidP="005261EF">
      <w:pPr>
        <w:shd w:val="clear" w:color="auto" w:fill="FFFFFF"/>
        <w:tabs>
          <w:tab w:val="left" w:pos="1747"/>
        </w:tabs>
        <w:spacing w:after="0" w:line="322" w:lineRule="exact"/>
        <w:ind w:left="58" w:right="1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действий (бездействия) 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должностных лиц Контрольного органа в рамках контрольных</w:t>
      </w: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мероприятий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261EF" w:rsidRPr="005261EF" w:rsidRDefault="005261EF" w:rsidP="005261EF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322" w:lineRule="exact"/>
        <w:ind w:right="19"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39.4. Жалоба на решение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Контрольного органа</w:t>
      </w:r>
      <w:r w:rsidRPr="005261EF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, действия (бездействие) ее </w:t>
      </w: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5261EF" w:rsidRPr="005261EF" w:rsidRDefault="005261EF" w:rsidP="005261EF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before="5" w:after="0" w:line="322" w:lineRule="exact"/>
        <w:ind w:right="29"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39.5. Жалоба на предписание 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Контрольного органа</w:t>
      </w:r>
      <w:r w:rsidRPr="005261EF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может быть подана в течение 10 рабочих дней с момента получения контролируемым лицом предписания.</w:t>
      </w:r>
    </w:p>
    <w:p w:rsidR="005261EF" w:rsidRPr="005261EF" w:rsidRDefault="005261EF" w:rsidP="005261EF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322" w:lineRule="exact"/>
        <w:ind w:right="19"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39.6. В случае пропуска по уважительной причине срока подачи жалобы этот 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срок по ходатайству лица, подающего жалобу, может быть восстановлен Контрольным органом.</w:t>
      </w:r>
    </w:p>
    <w:p w:rsidR="005261EF" w:rsidRPr="005261EF" w:rsidRDefault="005261EF" w:rsidP="005261EF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322" w:lineRule="exact"/>
        <w:ind w:right="24"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39.7. Лицо, подавшее жалобу, до принятия решения по жалобе может отозвать </w:t>
      </w: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ее полностью или частично. При этом повторное направление жалобы по тем же 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основаниям не допускается.</w:t>
      </w:r>
    </w:p>
    <w:p w:rsidR="005261EF" w:rsidRPr="005261EF" w:rsidRDefault="005261EF" w:rsidP="005261EF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322" w:lineRule="exact"/>
        <w:ind w:right="34"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39.8 Жалоба может содержать ходатайство о приостановлении исполнения 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обжалуемого решения Контрольного органа.</w:t>
      </w:r>
    </w:p>
    <w:p w:rsidR="005261EF" w:rsidRPr="005261EF" w:rsidRDefault="005261EF" w:rsidP="005261EF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322" w:lineRule="exact"/>
        <w:ind w:right="29"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lastRenderedPageBreak/>
        <w:t xml:space="preserve">39.9. 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Контрольный орган</w:t>
      </w: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в срок не позднее двух рабочих дней со дня 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регистрации жалобы принимает решение:</w:t>
      </w:r>
    </w:p>
    <w:p w:rsidR="005261EF" w:rsidRPr="005261EF" w:rsidRDefault="005261EF" w:rsidP="005261EF">
      <w:pPr>
        <w:shd w:val="clear" w:color="auto" w:fill="FFFFFF"/>
        <w:tabs>
          <w:tab w:val="left" w:pos="2059"/>
        </w:tabs>
        <w:spacing w:after="0" w:line="322" w:lineRule="exact"/>
        <w:ind w:left="19" w:right="29" w:firstLine="7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1) о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приостановлении исполнения обжалуемого решения.</w:t>
      </w:r>
    </w:p>
    <w:p w:rsidR="005261EF" w:rsidRPr="005261EF" w:rsidRDefault="005261EF" w:rsidP="005261EF">
      <w:pPr>
        <w:shd w:val="clear" w:color="auto" w:fill="FFFFFF"/>
        <w:tabs>
          <w:tab w:val="left" w:pos="1776"/>
        </w:tabs>
        <w:spacing w:after="0" w:line="322" w:lineRule="exact"/>
        <w:ind w:left="19" w:right="24" w:firstLine="7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2) о</w:t>
      </w: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б отказе в приостановлении исполнения обжалуемого решения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261EF" w:rsidRPr="005261EF" w:rsidRDefault="005261EF" w:rsidP="005261EF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322" w:lineRule="exact"/>
        <w:ind w:right="29"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39.10. Информация о решении по </w:t>
      </w:r>
      <w:proofErr w:type="gramStart"/>
      <w:r w:rsidRPr="005261E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ходатайству</w:t>
      </w:r>
      <w:proofErr w:type="gramEnd"/>
      <w:r w:rsidRPr="005261E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о приостановлении исполнения 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обжалуемого решения направляется лицу, подавшему жалобу, в течение одного рабочего дня с момента принятия решения.</w:t>
      </w:r>
    </w:p>
    <w:p w:rsidR="005261EF" w:rsidRPr="005261EF" w:rsidRDefault="005261EF" w:rsidP="005261EF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spacing w:before="5" w:after="0" w:line="322" w:lineRule="exact"/>
        <w:ind w:left="709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39.</w:t>
      </w: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val="en-US" w:eastAsia="ru-RU"/>
        </w:rPr>
        <w:t>11</w:t>
      </w: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.Жалоба должна содержать:</w:t>
      </w:r>
    </w:p>
    <w:p w:rsidR="005261EF" w:rsidRPr="005261EF" w:rsidRDefault="005261EF" w:rsidP="005261EF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proofErr w:type="gramStart"/>
      <w:r w:rsidRPr="005261E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Наименование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Контрольного органа</w:t>
      </w:r>
      <w:r w:rsidRPr="005261E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, фамилию, имя, отчество (при </w:t>
      </w: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наличии) должностного лица, решение и (или) действие (бездействие) которых 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обжалуются;</w:t>
      </w:r>
      <w:proofErr w:type="gramEnd"/>
    </w:p>
    <w:p w:rsidR="005261EF" w:rsidRPr="005261EF" w:rsidRDefault="005261EF" w:rsidP="005261EF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5261EF" w:rsidRPr="005261EF" w:rsidRDefault="005261EF" w:rsidP="005261EF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Сведения об обжалуемом решении организации и (или) 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действии   (бездействии)   ее   должностного   лица,   которые  привели  или  могут </w:t>
      </w:r>
      <w:r w:rsidRPr="005261EF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привести к нарушению прав контролируемого лица, подавшего жалобу;</w:t>
      </w:r>
    </w:p>
    <w:p w:rsidR="005261EF" w:rsidRPr="005261EF" w:rsidRDefault="005261EF" w:rsidP="005261EF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Основания и доводы, на основании которых заявитель не согласен с решением 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Контрольного органа</w:t>
      </w:r>
      <w:r w:rsidRPr="005261EF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и (или) действием (бездействием) ее должностного 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лица. Заявителем могут быть представлены документы (при наличии), подтверждающие его доводы, либо их копии;</w:t>
      </w:r>
    </w:p>
    <w:p w:rsidR="005261EF" w:rsidRPr="005261EF" w:rsidRDefault="005261EF" w:rsidP="005261EF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Требования лица, подавшего жалобу.</w:t>
      </w:r>
    </w:p>
    <w:p w:rsidR="005261EF" w:rsidRPr="005261EF" w:rsidRDefault="005261EF" w:rsidP="005261EF">
      <w:pPr>
        <w:shd w:val="clear" w:color="auto" w:fill="FFFFFF"/>
        <w:tabs>
          <w:tab w:val="left" w:pos="1752"/>
        </w:tabs>
        <w:spacing w:after="0" w:line="322" w:lineRule="exact"/>
        <w:ind w:left="72" w:right="5" w:firstLine="7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39.12. 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Подача жалобы может быть осуществлена полномочным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представителем контролируемого лица в случае делегирования ему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соответствующего права.</w:t>
      </w:r>
    </w:p>
    <w:p w:rsidR="005261EF" w:rsidRPr="005261EF" w:rsidRDefault="005261EF" w:rsidP="005261EF">
      <w:pPr>
        <w:shd w:val="clear" w:color="auto" w:fill="FFFFFF"/>
        <w:tabs>
          <w:tab w:val="left" w:pos="1728"/>
        </w:tabs>
        <w:spacing w:after="0" w:line="322" w:lineRule="exact"/>
        <w:ind w:left="29" w:right="14" w:firstLine="7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39.13. 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К жалобе может быть приложена позиция Уполномоченного при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Президенте Российской Федерации по защите прав предпринимателей, его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общественного представителя, Уполномоченного по защите прав предпринимателей 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субъекте Российской Федерации, относящаяся к предмету жалобы. Ответ на позицию Уполномоченного при Президенте Российской Федерации по защите прав </w:t>
      </w: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предпринимателей, </w:t>
      </w:r>
      <w:proofErr w:type="gramStart"/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его общественного представителя, Уполномоченного по защите 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прав предпринимателей в субъекте Российской Федерации направляется</w:t>
      </w:r>
      <w:proofErr w:type="gramEnd"/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Администрацией лицу, подавшему жалобу, в течение одного рабочего дня с момента принятия решения по жалобе.</w:t>
      </w:r>
    </w:p>
    <w:p w:rsidR="005261EF" w:rsidRPr="005261EF" w:rsidRDefault="005261EF" w:rsidP="005261EF">
      <w:pPr>
        <w:shd w:val="clear" w:color="auto" w:fill="FFFFFF"/>
        <w:tabs>
          <w:tab w:val="left" w:pos="1418"/>
        </w:tabs>
        <w:spacing w:after="0" w:line="322" w:lineRule="exact"/>
        <w:ind w:left="34" w:right="24" w:firstLine="70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39.14.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Заместитель главы администрации принимает решение об отказе в рассмотрении жалобы в течение 5 рабочих дней с момента получения жалобы, если:</w:t>
      </w:r>
    </w:p>
    <w:p w:rsidR="005261EF" w:rsidRPr="005261EF" w:rsidRDefault="005261EF" w:rsidP="005261EF">
      <w:pPr>
        <w:shd w:val="clear" w:color="auto" w:fill="FFFFFF"/>
        <w:tabs>
          <w:tab w:val="left" w:pos="1829"/>
        </w:tabs>
        <w:spacing w:before="5" w:after="0" w:line="322" w:lineRule="exact"/>
        <w:ind w:left="24" w:right="29" w:firstLine="7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1) ж</w:t>
      </w: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алоба подана после истечения срока подачи жалобы, указанного в</w:t>
      </w: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br/>
        <w:t xml:space="preserve">настоящем положении, и не содержит ходатайства о 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восстановлении пропущенного срока на подачу жалобы;</w:t>
      </w:r>
    </w:p>
    <w:p w:rsidR="005261EF" w:rsidRPr="005261EF" w:rsidRDefault="005261EF" w:rsidP="005261EF">
      <w:pPr>
        <w:shd w:val="clear" w:color="auto" w:fill="FFFFFF"/>
        <w:tabs>
          <w:tab w:val="left" w:pos="1829"/>
        </w:tabs>
        <w:spacing w:before="5" w:after="0" w:line="322" w:lineRule="exact"/>
        <w:ind w:left="24" w:right="29" w:firstLine="7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2) в удовлетворении ходатайства о восстановлении пропущенного срока на подачу жалобы отказано;</w:t>
      </w:r>
    </w:p>
    <w:p w:rsidR="005261EF" w:rsidRPr="005261EF" w:rsidRDefault="005261EF" w:rsidP="005261EF">
      <w:pPr>
        <w:shd w:val="clear" w:color="auto" w:fill="FFFFFF"/>
        <w:tabs>
          <w:tab w:val="left" w:pos="1896"/>
        </w:tabs>
        <w:spacing w:after="0" w:line="322" w:lineRule="exact"/>
        <w:ind w:left="14" w:right="34" w:firstLine="7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3) д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о принятия решения по жалобе от контролируемого лица, ее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подавшего, поступило заявление об отзыве жалобы;</w:t>
      </w:r>
    </w:p>
    <w:p w:rsidR="005261EF" w:rsidRPr="005261EF" w:rsidRDefault="005261EF" w:rsidP="005261EF">
      <w:pPr>
        <w:widowControl w:val="0"/>
        <w:shd w:val="clear" w:color="auto" w:fill="FFFFFF"/>
        <w:tabs>
          <w:tab w:val="left" w:pos="1781"/>
        </w:tabs>
        <w:autoSpaceDE w:val="0"/>
        <w:autoSpaceDN w:val="0"/>
        <w:adjustRightInd w:val="0"/>
        <w:spacing w:after="0" w:line="322" w:lineRule="exact"/>
        <w:ind w:left="715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4) имеется решение суда по вопросам, поставленным в жалобе;</w:t>
      </w:r>
    </w:p>
    <w:p w:rsidR="005261EF" w:rsidRPr="005261EF" w:rsidRDefault="005261EF" w:rsidP="005261EF">
      <w:pPr>
        <w:widowControl w:val="0"/>
        <w:shd w:val="clear" w:color="auto" w:fill="FFFFFF"/>
        <w:tabs>
          <w:tab w:val="left" w:pos="1781"/>
        </w:tabs>
        <w:autoSpaceDE w:val="0"/>
        <w:autoSpaceDN w:val="0"/>
        <w:adjustRightInd w:val="0"/>
        <w:spacing w:after="0" w:line="322" w:lineRule="exact"/>
        <w:ind w:left="715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5) </w:t>
      </w:r>
      <w:r w:rsidRPr="005261EF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ранее в 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Контрольный орган</w:t>
      </w:r>
      <w:r w:rsidRPr="005261EF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была подана другая жалоба от того же 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контролируемого лица по тем же основаниям;</w:t>
      </w:r>
    </w:p>
    <w:p w:rsidR="005261EF" w:rsidRPr="005261EF" w:rsidRDefault="005261EF" w:rsidP="005261EF">
      <w:pPr>
        <w:widowControl w:val="0"/>
        <w:shd w:val="clear" w:color="auto" w:fill="FFFFFF"/>
        <w:tabs>
          <w:tab w:val="left" w:pos="1781"/>
        </w:tabs>
        <w:autoSpaceDE w:val="0"/>
        <w:autoSpaceDN w:val="0"/>
        <w:adjustRightInd w:val="0"/>
        <w:spacing w:after="0" w:line="322" w:lineRule="exact"/>
        <w:ind w:left="10" w:right="38" w:firstLine="706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6)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5261EF" w:rsidRPr="005261EF" w:rsidRDefault="005261EF" w:rsidP="005261EF">
      <w:pPr>
        <w:widowControl w:val="0"/>
        <w:shd w:val="clear" w:color="auto" w:fill="FFFFFF"/>
        <w:tabs>
          <w:tab w:val="left" w:pos="1781"/>
        </w:tabs>
        <w:autoSpaceDE w:val="0"/>
        <w:autoSpaceDN w:val="0"/>
        <w:adjustRightInd w:val="0"/>
        <w:spacing w:after="0" w:line="322" w:lineRule="exact"/>
        <w:ind w:left="10" w:right="38" w:firstLine="706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7) жалоба подана в ненадлежащий уполномоченный орган.</w:t>
      </w:r>
    </w:p>
    <w:p w:rsidR="005261EF" w:rsidRPr="005261EF" w:rsidRDefault="005261EF" w:rsidP="005261EF">
      <w:pPr>
        <w:shd w:val="clear" w:color="auto" w:fill="FFFFFF"/>
        <w:spacing w:after="0" w:line="322" w:lineRule="exact"/>
        <w:ind w:right="29" w:firstLine="706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39.15. Контрольный орган</w:t>
      </w:r>
      <w:r w:rsidRPr="005261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либо лицо, рассматривающее жалобу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</w:t>
      </w:r>
      <w:r w:rsidRPr="005261EF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информацию и документы в течение 5 рабочих дней с момента направления запроса. </w:t>
      </w:r>
    </w:p>
    <w:p w:rsidR="005261EF" w:rsidRPr="005261EF" w:rsidRDefault="005261EF" w:rsidP="005261EF">
      <w:pPr>
        <w:shd w:val="clear" w:color="auto" w:fill="FFFFFF"/>
        <w:spacing w:after="0" w:line="322" w:lineRule="exact"/>
        <w:ind w:right="29" w:firstLine="706"/>
        <w:jc w:val="both"/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Течение срока рассмотрения жалобы приостанавливается с момента направления 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запроса о представлении дополнительных информации и документов, относящихся к предмету жалобы, до момента их получения, но не </w:t>
      </w: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5261EF" w:rsidRPr="005261EF" w:rsidRDefault="005261EF" w:rsidP="005261EF">
      <w:pPr>
        <w:shd w:val="clear" w:color="auto" w:fill="FFFFFF"/>
        <w:spacing w:before="5" w:after="0" w:line="322" w:lineRule="exact"/>
        <w:ind w:left="38" w:right="19" w:firstLine="7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Не допускается запрашивать у контролируемого лица, подавшего жалобу, </w:t>
      </w: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информацию и документы, которые находятся в распоряжении государственных </w:t>
      </w:r>
      <w:r w:rsidRPr="005261EF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органов, органов местного самоуправления либо подведомственных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5261EF" w:rsidRPr="005261EF" w:rsidRDefault="005261EF" w:rsidP="005261EF">
      <w:pPr>
        <w:shd w:val="clear" w:color="auto" w:fill="FFFFFF"/>
        <w:tabs>
          <w:tab w:val="left" w:pos="1418"/>
        </w:tabs>
        <w:spacing w:after="0" w:line="322" w:lineRule="exact"/>
        <w:ind w:left="24" w:right="14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39.16. 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Обязанность доказывания законности и обоснованности принятого решения и (или) совершенного действия (бездействия) возлагается на</w:t>
      </w: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Контрольный орган</w:t>
      </w: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, решение и (или) действие (бездействие) должностного лица 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которого обжалуются.</w:t>
      </w:r>
    </w:p>
    <w:p w:rsidR="005261EF" w:rsidRPr="005261EF" w:rsidRDefault="005261EF" w:rsidP="005261EF">
      <w:pPr>
        <w:shd w:val="clear" w:color="auto" w:fill="FFFFFF"/>
        <w:tabs>
          <w:tab w:val="left" w:pos="1262"/>
        </w:tabs>
        <w:spacing w:after="0" w:line="322" w:lineRule="exact"/>
        <w:ind w:right="29" w:firstLine="7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39.17.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По итогам рассмотрения жалобы заместитель главы Администрации района муниципального образования «Муниципальный округ </w:t>
      </w:r>
      <w:proofErr w:type="spellStart"/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принимает одно из следующих решений:</w:t>
      </w:r>
    </w:p>
    <w:p w:rsidR="005261EF" w:rsidRPr="005261EF" w:rsidRDefault="005261EF" w:rsidP="005261E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22" w:lineRule="exact"/>
        <w:ind w:left="730"/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оставляет жалобу без удовлетворения;</w:t>
      </w:r>
    </w:p>
    <w:p w:rsidR="005261EF" w:rsidRPr="005261EF" w:rsidRDefault="005261EF" w:rsidP="005261EF">
      <w:pPr>
        <w:widowControl w:val="0"/>
        <w:numPr>
          <w:ilvl w:val="0"/>
          <w:numId w:val="1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322" w:lineRule="exact"/>
        <w:ind w:left="730"/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отменяет решение</w:t>
      </w: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администрации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полностью или частично.</w:t>
      </w:r>
    </w:p>
    <w:p w:rsidR="005261EF" w:rsidRPr="005261EF" w:rsidRDefault="005261EF" w:rsidP="005261EF">
      <w:pPr>
        <w:widowControl w:val="0"/>
        <w:numPr>
          <w:ilvl w:val="0"/>
          <w:numId w:val="1"/>
        </w:numPr>
        <w:shd w:val="clear" w:color="auto" w:fill="FFFFFF"/>
        <w:tabs>
          <w:tab w:val="left" w:pos="1502"/>
        </w:tabs>
        <w:autoSpaceDE w:val="0"/>
        <w:autoSpaceDN w:val="0"/>
        <w:adjustRightInd w:val="0"/>
        <w:spacing w:after="0" w:line="322" w:lineRule="exact"/>
        <w:ind w:left="10" w:right="19" w:firstLine="720"/>
        <w:jc w:val="both"/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</w:pPr>
      <w:proofErr w:type="gramStart"/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gramEnd"/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тменяет решение</w:t>
      </w: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Контрольного органа полностью и принимает новое решение.</w:t>
      </w:r>
    </w:p>
    <w:p w:rsidR="005261EF" w:rsidRPr="005261EF" w:rsidRDefault="005261EF" w:rsidP="005261EF">
      <w:pPr>
        <w:widowControl w:val="0"/>
        <w:numPr>
          <w:ilvl w:val="0"/>
          <w:numId w:val="1"/>
        </w:numPr>
        <w:shd w:val="clear" w:color="auto" w:fill="FFFFFF"/>
        <w:tabs>
          <w:tab w:val="left" w:pos="1502"/>
        </w:tabs>
        <w:autoSpaceDE w:val="0"/>
        <w:autoSpaceDN w:val="0"/>
        <w:adjustRightInd w:val="0"/>
        <w:spacing w:after="0" w:line="322" w:lineRule="exact"/>
        <w:ind w:left="10" w:right="24" w:firstLine="720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признает действия (бездействие) должностных лиц Контрольного органа</w:t>
      </w: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незаконными и выносит решение по существу, в том числе об осуществлении 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при необходимости определенных действий.</w:t>
      </w:r>
    </w:p>
    <w:p w:rsidR="005261EF" w:rsidRPr="005261EF" w:rsidRDefault="005261EF" w:rsidP="005261EF">
      <w:pPr>
        <w:shd w:val="clear" w:color="auto" w:fill="FFFFFF"/>
        <w:tabs>
          <w:tab w:val="left" w:pos="1262"/>
        </w:tabs>
        <w:spacing w:after="0" w:line="322" w:lineRule="exact"/>
        <w:ind w:right="19" w:firstLine="7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1EF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39.18. 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Решение 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заместителя главы</w:t>
      </w:r>
      <w:r w:rsidRPr="005261E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администрации, </w:t>
      </w:r>
      <w:r w:rsidRPr="005261EF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содержащее обоснование, срок и порядок его исполнения, размещается на едином региональном портале государственных и муниципальных услуг и (или) сайте администрации в срок не позднее одного рабочего дня со дня его принятия.</w:t>
      </w:r>
    </w:p>
    <w:p w:rsidR="007E3F64" w:rsidRPr="003D408F" w:rsidRDefault="007E3F64" w:rsidP="005261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3F64" w:rsidRPr="003D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D0251"/>
    <w:multiLevelType w:val="singleLevel"/>
    <w:tmpl w:val="8706693E"/>
    <w:lvl w:ilvl="0">
      <w:start w:val="1"/>
      <w:numFmt w:val="decimal"/>
      <w:lvlText w:val="%1)"/>
      <w:legacy w:legacy="1" w:legacySpace="0" w:legacyIndent="715"/>
      <w:lvlJc w:val="left"/>
      <w:rPr>
        <w:rFonts w:ascii="Times New Roman" w:eastAsia="Times New Roman" w:hAnsi="Times New Roman" w:cs="Times New Roman"/>
      </w:rPr>
    </w:lvl>
  </w:abstractNum>
  <w:abstractNum w:abstractNumId="1">
    <w:nsid w:val="55C66575"/>
    <w:multiLevelType w:val="hybridMultilevel"/>
    <w:tmpl w:val="180259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C4"/>
    <w:rsid w:val="0024324E"/>
    <w:rsid w:val="002574DA"/>
    <w:rsid w:val="002A617C"/>
    <w:rsid w:val="003D408F"/>
    <w:rsid w:val="00411C72"/>
    <w:rsid w:val="005261EF"/>
    <w:rsid w:val="007E3F64"/>
    <w:rsid w:val="008006F0"/>
    <w:rsid w:val="00A95872"/>
    <w:rsid w:val="00AE79BD"/>
    <w:rsid w:val="00B652DE"/>
    <w:rsid w:val="00B965D8"/>
    <w:rsid w:val="00D84FEC"/>
    <w:rsid w:val="00EF22C4"/>
    <w:rsid w:val="00F1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52DE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52DE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2023-09-29T07:14:00Z</dcterms:created>
  <dcterms:modified xsi:type="dcterms:W3CDTF">2023-09-29T09:34:00Z</dcterms:modified>
</cp:coreProperties>
</file>