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FE" w:rsidRPr="002178FE" w:rsidRDefault="002178FE" w:rsidP="002178FE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2178F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КоАП РФ Статья 20.3.1</w:t>
      </w:r>
      <w:bookmarkEnd w:id="0"/>
      <w:r w:rsidRPr="002178F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. Возбуждение ненависти либо вражды, а равно унижение человеческого достоинства</w:t>
      </w:r>
    </w:p>
    <w:p w:rsidR="002178FE" w:rsidRPr="002178FE" w:rsidRDefault="002178FE" w:rsidP="002178F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178F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2178F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введена</w:t>
      </w:r>
      <w:proofErr w:type="gramEnd"/>
      <w:r w:rsidRPr="002178F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5" w:anchor="dst100013" w:history="1">
        <w:r w:rsidRPr="002178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2178FE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27.12.2018 N 521-ФЗ)</w:t>
      </w:r>
    </w:p>
    <w:p w:rsidR="002178FE" w:rsidRPr="002178FE" w:rsidRDefault="002178FE" w:rsidP="0021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 </w:t>
      </w:r>
      <w:hyperlink r:id="rId6" w:anchor="dst2510" w:history="1">
        <w:r w:rsidRPr="002178FE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деяния</w:t>
        </w:r>
      </w:hyperlink>
      <w:r w:rsidRPr="002178F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gramEnd"/>
    </w:p>
    <w:p w:rsidR="002178FE" w:rsidRPr="002178FE" w:rsidRDefault="002178FE" w:rsidP="0021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984165" w:rsidRDefault="00984165"/>
    <w:p w:rsidR="002178FE" w:rsidRDefault="002178FE"/>
    <w:p w:rsidR="002178FE" w:rsidRDefault="002178FE">
      <w:r w:rsidRPr="002178FE">
        <w:t>https://www.consultant.ru/document/cons_doc_LAW_34661/5488786953c91e4cfc6fce519cc71d4ddd707562/</w:t>
      </w:r>
    </w:p>
    <w:sectPr w:rsidR="0021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FE"/>
    <w:rsid w:val="002178FE"/>
    <w:rsid w:val="0080376E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1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4861/d350878ee36f956a74c2c86830d066eafce20149/" TargetMode="External"/><Relationship Id="rId5" Type="http://schemas.openxmlformats.org/officeDocument/2006/relationships/hyperlink" Target="https://www.consultant.ru/document/cons_doc_LAW_3146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2023-12-01T04:34:00Z</dcterms:created>
  <dcterms:modified xsi:type="dcterms:W3CDTF">2023-12-01T04:35:00Z</dcterms:modified>
</cp:coreProperties>
</file>